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3D3D" w:rsidRDefault="00FB3D3D">
      <w:pPr>
        <w:pStyle w:val="Zkladntext"/>
        <w:spacing w:before="278"/>
        <w:rPr>
          <w:rFonts w:ascii="Times New Roman"/>
          <w:sz w:val="28"/>
        </w:rPr>
      </w:pPr>
    </w:p>
    <w:p w:rsidR="00FB3D3D" w:rsidRDefault="00977816">
      <w:pPr>
        <w:pStyle w:val="Nzov"/>
      </w:pPr>
      <w:r>
        <w:t>Dissertation</w:t>
      </w:r>
      <w:r>
        <w:rPr>
          <w:spacing w:val="-8"/>
        </w:rPr>
        <w:t xml:space="preserve"> </w:t>
      </w:r>
      <w:r w:rsidR="00EE7C6F">
        <w:rPr>
          <w:spacing w:val="-2"/>
        </w:rPr>
        <w:t>E</w:t>
      </w:r>
      <w:r>
        <w:rPr>
          <w:spacing w:val="-2"/>
        </w:rPr>
        <w:t>xaminations</w:t>
      </w:r>
    </w:p>
    <w:p w:rsidR="00FB3D3D" w:rsidRDefault="00FB3D3D">
      <w:pPr>
        <w:pStyle w:val="Zkladntext"/>
        <w:spacing w:before="270"/>
        <w:rPr>
          <w:b/>
          <w:sz w:val="28"/>
        </w:rPr>
      </w:pPr>
    </w:p>
    <w:p w:rsidR="00FB3D3D" w:rsidRDefault="00977816">
      <w:pPr>
        <w:pStyle w:val="Nadpis1"/>
      </w:pPr>
      <w:r>
        <w:t>Regular</w:t>
      </w:r>
      <w:r>
        <w:rPr>
          <w:spacing w:val="-6"/>
        </w:rPr>
        <w:t xml:space="preserve"> </w:t>
      </w:r>
      <w:r>
        <w:t>term</w:t>
      </w:r>
      <w:r>
        <w:rPr>
          <w:spacing w:val="-6"/>
        </w:rPr>
        <w:t xml:space="preserve"> </w:t>
      </w:r>
      <w:r>
        <w:t>-</w:t>
      </w:r>
      <w:r>
        <w:rPr>
          <w:spacing w:val="-4"/>
        </w:rPr>
        <w:t xml:space="preserve"> </w:t>
      </w:r>
      <w:r w:rsidR="000E7EED">
        <w:t>24</w:t>
      </w:r>
      <w:r>
        <w:t>.3.</w:t>
      </w:r>
      <w:r>
        <w:rPr>
          <w:spacing w:val="-5"/>
        </w:rPr>
        <w:t xml:space="preserve"> </w:t>
      </w:r>
      <w:r>
        <w:t>202</w:t>
      </w:r>
      <w:r w:rsidR="000E7EED">
        <w:t>5 - Economics</w:t>
      </w:r>
      <w:r>
        <w:rPr>
          <w:spacing w:val="-2"/>
        </w:rPr>
        <w:t xml:space="preserve"> </w:t>
      </w:r>
    </w:p>
    <w:p w:rsidR="000E7EED" w:rsidRPr="00EE7C6F" w:rsidRDefault="00977816">
      <w:pPr>
        <w:pStyle w:val="Odsekzoznamu"/>
        <w:numPr>
          <w:ilvl w:val="0"/>
          <w:numId w:val="2"/>
        </w:numPr>
        <w:tabs>
          <w:tab w:val="left" w:pos="543"/>
        </w:tabs>
        <w:spacing w:before="19" w:line="259" w:lineRule="auto"/>
        <w:ind w:right="117"/>
        <w:rPr>
          <w:sz w:val="20"/>
        </w:rPr>
      </w:pPr>
      <w:r w:rsidRPr="00EE7C6F">
        <w:rPr>
          <w:sz w:val="20"/>
        </w:rPr>
        <w:t>apply between 2</w:t>
      </w:r>
      <w:r w:rsidR="000A1408" w:rsidRPr="00EE7C6F">
        <w:rPr>
          <w:sz w:val="20"/>
        </w:rPr>
        <w:t>4</w:t>
      </w:r>
      <w:r w:rsidRPr="00EE7C6F">
        <w:rPr>
          <w:sz w:val="20"/>
        </w:rPr>
        <w:t>.2.202</w:t>
      </w:r>
      <w:r w:rsidR="000A1408" w:rsidRPr="00EE7C6F">
        <w:rPr>
          <w:sz w:val="20"/>
        </w:rPr>
        <w:t>5</w:t>
      </w:r>
      <w:r w:rsidRPr="00EE7C6F">
        <w:rPr>
          <w:spacing w:val="22"/>
          <w:sz w:val="20"/>
        </w:rPr>
        <w:t xml:space="preserve"> </w:t>
      </w:r>
      <w:r w:rsidR="000A1408" w:rsidRPr="00EE7C6F">
        <w:rPr>
          <w:sz w:val="20"/>
        </w:rPr>
        <w:t>–</w:t>
      </w:r>
      <w:r w:rsidRPr="00EE7C6F">
        <w:rPr>
          <w:sz w:val="20"/>
        </w:rPr>
        <w:t xml:space="preserve"> </w:t>
      </w:r>
      <w:r w:rsidR="000A1408" w:rsidRPr="00EE7C6F">
        <w:rPr>
          <w:sz w:val="20"/>
        </w:rPr>
        <w:t>28.2</w:t>
      </w:r>
      <w:r w:rsidRPr="00EE7C6F">
        <w:rPr>
          <w:sz w:val="20"/>
        </w:rPr>
        <w:t>.202</w:t>
      </w:r>
      <w:r w:rsidR="000A1408" w:rsidRPr="00EE7C6F">
        <w:rPr>
          <w:sz w:val="20"/>
        </w:rPr>
        <w:t>5</w:t>
      </w:r>
      <w:r w:rsidRPr="00EE7C6F">
        <w:rPr>
          <w:sz w:val="20"/>
        </w:rPr>
        <w:t xml:space="preserve"> in AIS  </w:t>
      </w:r>
    </w:p>
    <w:p w:rsidR="00FB3D3D" w:rsidRPr="00EE7C6F" w:rsidRDefault="000E7EED">
      <w:pPr>
        <w:pStyle w:val="Odsekzoznamu"/>
        <w:numPr>
          <w:ilvl w:val="0"/>
          <w:numId w:val="2"/>
        </w:numPr>
        <w:tabs>
          <w:tab w:val="left" w:pos="543"/>
        </w:tabs>
        <w:spacing w:before="19" w:line="259" w:lineRule="auto"/>
        <w:ind w:right="117"/>
        <w:rPr>
          <w:sz w:val="20"/>
        </w:rPr>
      </w:pPr>
      <w:r w:rsidRPr="00EE7C6F">
        <w:rPr>
          <w:sz w:val="20"/>
        </w:rPr>
        <w:t>until 10.3.2025</w:t>
      </w:r>
      <w:r w:rsidR="00963917" w:rsidRPr="00EE7C6F">
        <w:rPr>
          <w:sz w:val="20"/>
        </w:rPr>
        <w:t xml:space="preserve"> </w:t>
      </w:r>
      <w:proofErr w:type="gramStart"/>
      <w:r w:rsidR="00963917" w:rsidRPr="00EE7C6F">
        <w:rPr>
          <w:sz w:val="20"/>
        </w:rPr>
        <w:t xml:space="preserve">- </w:t>
      </w:r>
      <w:r w:rsidRPr="00EE7C6F">
        <w:rPr>
          <w:sz w:val="20"/>
        </w:rPr>
        <w:t xml:space="preserve"> </w:t>
      </w:r>
      <w:r w:rsidR="00977816" w:rsidRPr="00EE7C6F">
        <w:rPr>
          <w:sz w:val="20"/>
        </w:rPr>
        <w:t>submit</w:t>
      </w:r>
      <w:proofErr w:type="gramEnd"/>
      <w:r w:rsidR="00977816" w:rsidRPr="00EE7C6F">
        <w:rPr>
          <w:sz w:val="20"/>
        </w:rPr>
        <w:t xml:space="preserve"> the application form with</w:t>
      </w:r>
      <w:r w:rsidR="00977816" w:rsidRPr="00EE7C6F">
        <w:rPr>
          <w:spacing w:val="80"/>
          <w:sz w:val="20"/>
        </w:rPr>
        <w:t xml:space="preserve"> </w:t>
      </w:r>
      <w:r w:rsidR="00977816" w:rsidRPr="00EE7C6F">
        <w:rPr>
          <w:sz w:val="20"/>
        </w:rPr>
        <w:t>attachments to the Doctoral Studies Office.</w:t>
      </w:r>
    </w:p>
    <w:p w:rsidR="00FB3D3D" w:rsidRDefault="00977816">
      <w:pPr>
        <w:pStyle w:val="Odsekzoznamu"/>
        <w:numPr>
          <w:ilvl w:val="0"/>
          <w:numId w:val="2"/>
        </w:numPr>
        <w:tabs>
          <w:tab w:val="left" w:pos="543"/>
        </w:tabs>
        <w:spacing w:line="259" w:lineRule="auto"/>
        <w:ind w:right="124"/>
        <w:rPr>
          <w:sz w:val="20"/>
        </w:rPr>
      </w:pPr>
      <w:r>
        <w:rPr>
          <w:sz w:val="20"/>
        </w:rPr>
        <w:t>Departmental</w:t>
      </w:r>
      <w:r>
        <w:rPr>
          <w:spacing w:val="-2"/>
          <w:sz w:val="20"/>
        </w:rPr>
        <w:t xml:space="preserve"> </w:t>
      </w:r>
      <w:r>
        <w:rPr>
          <w:sz w:val="20"/>
        </w:rPr>
        <w:t>project</w:t>
      </w:r>
      <w:r>
        <w:rPr>
          <w:spacing w:val="-1"/>
          <w:sz w:val="20"/>
        </w:rPr>
        <w:t xml:space="preserve"> </w:t>
      </w:r>
      <w:r>
        <w:rPr>
          <w:sz w:val="20"/>
        </w:rPr>
        <w:t>defenses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dissertation</w:t>
      </w:r>
      <w:r>
        <w:rPr>
          <w:spacing w:val="-4"/>
          <w:sz w:val="20"/>
        </w:rPr>
        <w:t xml:space="preserve"> </w:t>
      </w:r>
      <w:r>
        <w:rPr>
          <w:sz w:val="20"/>
        </w:rPr>
        <w:t>examination</w:t>
      </w:r>
      <w:r>
        <w:rPr>
          <w:spacing w:val="-2"/>
          <w:sz w:val="20"/>
        </w:rPr>
        <w:t xml:space="preserve"> </w:t>
      </w:r>
      <w:r>
        <w:rPr>
          <w:sz w:val="20"/>
        </w:rPr>
        <w:t>are</w:t>
      </w:r>
      <w:r>
        <w:rPr>
          <w:spacing w:val="-2"/>
          <w:sz w:val="20"/>
        </w:rPr>
        <w:t xml:space="preserve"> </w:t>
      </w:r>
      <w:r>
        <w:rPr>
          <w:sz w:val="20"/>
        </w:rPr>
        <w:t>recommended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be held in February 202</w:t>
      </w:r>
      <w:r w:rsidR="000A1408">
        <w:rPr>
          <w:sz w:val="20"/>
        </w:rPr>
        <w:t>5</w:t>
      </w:r>
      <w:r>
        <w:rPr>
          <w:sz w:val="20"/>
        </w:rPr>
        <w:t>.</w:t>
      </w:r>
    </w:p>
    <w:p w:rsidR="00FB3D3D" w:rsidRDefault="00FB3D3D">
      <w:pPr>
        <w:pStyle w:val="Zkladntext"/>
        <w:spacing w:before="17"/>
      </w:pPr>
    </w:p>
    <w:p w:rsidR="00FB3D3D" w:rsidRDefault="00977816">
      <w:pPr>
        <w:pStyle w:val="Nadpis1"/>
      </w:pPr>
      <w:r>
        <w:t>Remedial</w:t>
      </w:r>
      <w:r>
        <w:rPr>
          <w:spacing w:val="-4"/>
        </w:rPr>
        <w:t xml:space="preserve"> </w:t>
      </w:r>
      <w:r>
        <w:t>term</w:t>
      </w:r>
      <w:r>
        <w:rPr>
          <w:spacing w:val="-7"/>
        </w:rPr>
        <w:t xml:space="preserve"> </w:t>
      </w:r>
      <w:r>
        <w:t>-</w:t>
      </w:r>
      <w:r>
        <w:rPr>
          <w:spacing w:val="-4"/>
        </w:rPr>
        <w:t xml:space="preserve"> </w:t>
      </w:r>
      <w:r w:rsidR="000A1408">
        <w:t>26</w:t>
      </w:r>
      <w:r>
        <w:t>.8.</w:t>
      </w:r>
      <w:r>
        <w:rPr>
          <w:spacing w:val="-5"/>
        </w:rPr>
        <w:t xml:space="preserve"> </w:t>
      </w:r>
      <w:r>
        <w:t>202</w:t>
      </w:r>
      <w:r w:rsidR="000A1408">
        <w:t>5</w:t>
      </w:r>
      <w:r>
        <w:rPr>
          <w:spacing w:val="-6"/>
        </w:rPr>
        <w:t xml:space="preserve"> </w:t>
      </w:r>
      <w:r>
        <w:t>-</w:t>
      </w:r>
      <w:r>
        <w:rPr>
          <w:spacing w:val="-3"/>
        </w:rPr>
        <w:t xml:space="preserve"> </w:t>
      </w:r>
      <w:r w:rsidR="000A1408">
        <w:t>Economics</w:t>
      </w:r>
    </w:p>
    <w:p w:rsidR="00FB3D3D" w:rsidRDefault="00977816">
      <w:pPr>
        <w:pStyle w:val="Zkladntext"/>
        <w:spacing w:before="22" w:line="259" w:lineRule="auto"/>
        <w:ind w:left="543" w:hanging="144"/>
      </w:pPr>
      <w:r>
        <w:t>-</w:t>
      </w:r>
      <w:r>
        <w:rPr>
          <w:spacing w:val="-3"/>
        </w:rPr>
        <w:t xml:space="preserve"> </w:t>
      </w:r>
      <w:r w:rsidR="000A1408">
        <w:rPr>
          <w:spacing w:val="-3"/>
        </w:rPr>
        <w:t xml:space="preserve"> </w:t>
      </w:r>
      <w:r>
        <w:t>apply</w:t>
      </w:r>
      <w:r>
        <w:rPr>
          <w:spacing w:val="-5"/>
        </w:rPr>
        <w:t xml:space="preserve"> </w:t>
      </w:r>
      <w:r>
        <w:t>between</w:t>
      </w:r>
      <w:r>
        <w:rPr>
          <w:spacing w:val="-3"/>
        </w:rPr>
        <w:t xml:space="preserve"> </w:t>
      </w:r>
      <w:r>
        <w:t>20.6.202</w:t>
      </w:r>
      <w:r w:rsidR="000A1408">
        <w:t>5</w:t>
      </w:r>
      <w:r>
        <w:rPr>
          <w:spacing w:val="-1"/>
        </w:rPr>
        <w:t xml:space="preserve"> </w:t>
      </w:r>
      <w:r w:rsidR="000A1408">
        <w:t>–</w:t>
      </w:r>
      <w:r>
        <w:rPr>
          <w:spacing w:val="-3"/>
        </w:rPr>
        <w:t xml:space="preserve"> </w:t>
      </w:r>
      <w:r w:rsidR="000A1408">
        <w:t>30.6.2025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apply</w:t>
      </w:r>
      <w:r>
        <w:rPr>
          <w:spacing w:val="-5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AIS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submit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with attachments to the Doctoral Studies Office.</w:t>
      </w:r>
    </w:p>
    <w:p w:rsidR="00FB3D3D" w:rsidRDefault="00FB3D3D">
      <w:pPr>
        <w:pStyle w:val="Zkladntext"/>
        <w:spacing w:before="17"/>
      </w:pPr>
    </w:p>
    <w:p w:rsidR="00FB3D3D" w:rsidRDefault="00977816">
      <w:pPr>
        <w:pStyle w:val="Nadpis1"/>
      </w:pPr>
      <w:r>
        <w:t>The</w:t>
      </w:r>
      <w:r>
        <w:rPr>
          <w:spacing w:val="-9"/>
        </w:rPr>
        <w:t xml:space="preserve"> </w:t>
      </w:r>
      <w:r>
        <w:t>condition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applying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dissertation</w:t>
      </w:r>
      <w:r>
        <w:rPr>
          <w:spacing w:val="-8"/>
        </w:rPr>
        <w:t xml:space="preserve"> </w:t>
      </w:r>
      <w:proofErr w:type="gramStart"/>
      <w:r>
        <w:t>examination</w:t>
      </w:r>
      <w:r>
        <w:rPr>
          <w:spacing w:val="-9"/>
        </w:rPr>
        <w:t xml:space="preserve"> </w:t>
      </w:r>
      <w:r>
        <w:rPr>
          <w:spacing w:val="-10"/>
        </w:rPr>
        <w:t>:</w:t>
      </w:r>
      <w:proofErr w:type="gramEnd"/>
    </w:p>
    <w:p w:rsidR="00FB3D3D" w:rsidRDefault="00977816">
      <w:pPr>
        <w:pStyle w:val="Odsekzoznamu"/>
        <w:numPr>
          <w:ilvl w:val="0"/>
          <w:numId w:val="1"/>
        </w:numPr>
        <w:tabs>
          <w:tab w:val="left" w:pos="237"/>
        </w:tabs>
        <w:spacing w:before="21"/>
        <w:ind w:left="237" w:hanging="121"/>
        <w:rPr>
          <w:sz w:val="20"/>
        </w:rPr>
      </w:pPr>
      <w:r>
        <w:rPr>
          <w:sz w:val="20"/>
        </w:rPr>
        <w:t>Completion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study</w:t>
      </w:r>
      <w:r>
        <w:rPr>
          <w:spacing w:val="-6"/>
          <w:sz w:val="20"/>
        </w:rPr>
        <w:t xml:space="preserve"> </w:t>
      </w:r>
      <w:r>
        <w:rPr>
          <w:sz w:val="20"/>
        </w:rPr>
        <w:t>plan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obtaining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minimum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60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credits</w:t>
      </w:r>
    </w:p>
    <w:p w:rsidR="00FB3D3D" w:rsidRDefault="00977816">
      <w:pPr>
        <w:pStyle w:val="Odsekzoznamu"/>
        <w:numPr>
          <w:ilvl w:val="0"/>
          <w:numId w:val="1"/>
        </w:numPr>
        <w:tabs>
          <w:tab w:val="left" w:pos="237"/>
        </w:tabs>
        <w:spacing w:before="19"/>
        <w:ind w:left="237" w:hanging="121"/>
        <w:rPr>
          <w:sz w:val="20"/>
        </w:rPr>
      </w:pPr>
      <w:r>
        <w:rPr>
          <w:sz w:val="20"/>
        </w:rPr>
        <w:t>obtaining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minimum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20</w:t>
      </w:r>
      <w:r>
        <w:rPr>
          <w:spacing w:val="-7"/>
          <w:sz w:val="20"/>
        </w:rPr>
        <w:t xml:space="preserve"> </w:t>
      </w:r>
      <w:r>
        <w:rPr>
          <w:sz w:val="20"/>
        </w:rPr>
        <w:t>credits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creative</w:t>
      </w:r>
      <w:r>
        <w:rPr>
          <w:spacing w:val="-6"/>
          <w:sz w:val="20"/>
        </w:rPr>
        <w:t xml:space="preserve"> </w:t>
      </w:r>
      <w:r>
        <w:rPr>
          <w:sz w:val="20"/>
        </w:rPr>
        <w:t>activity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field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science -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publishing.</w:t>
      </w:r>
    </w:p>
    <w:p w:rsidR="00FB3D3D" w:rsidRDefault="00FB3D3D">
      <w:pPr>
        <w:pStyle w:val="Zkladntext"/>
        <w:spacing w:before="38"/>
      </w:pPr>
    </w:p>
    <w:p w:rsidR="00FB3D3D" w:rsidRDefault="00977816">
      <w:pPr>
        <w:pStyle w:val="Zkladntext"/>
        <w:ind w:left="116"/>
        <w:jc w:val="both"/>
      </w:pPr>
      <w:r>
        <w:t>The</w:t>
      </w:r>
      <w:r>
        <w:rPr>
          <w:spacing w:val="-8"/>
        </w:rPr>
        <w:t xml:space="preserve"> </w:t>
      </w:r>
      <w:r>
        <w:t>dissertation</w:t>
      </w:r>
      <w:r>
        <w:rPr>
          <w:spacing w:val="-6"/>
        </w:rPr>
        <w:t xml:space="preserve"> </w:t>
      </w:r>
      <w:r>
        <w:t>examination</w:t>
      </w:r>
      <w:r>
        <w:rPr>
          <w:spacing w:val="-6"/>
        </w:rPr>
        <w:t xml:space="preserve"> </w:t>
      </w:r>
      <w:r>
        <w:t>consists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written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oral</w:t>
      </w:r>
      <w:r>
        <w:rPr>
          <w:spacing w:val="-6"/>
        </w:rPr>
        <w:t xml:space="preserve"> </w:t>
      </w:r>
      <w:r>
        <w:rPr>
          <w:spacing w:val="-2"/>
        </w:rPr>
        <w:t>part.</w:t>
      </w:r>
    </w:p>
    <w:p w:rsidR="00FB3D3D" w:rsidRDefault="00977816">
      <w:pPr>
        <w:pStyle w:val="Nadpis1"/>
        <w:spacing w:before="21" w:line="259" w:lineRule="auto"/>
        <w:ind w:right="120"/>
        <w:jc w:val="both"/>
      </w:pPr>
      <w:r>
        <w:t>Doctoral candidate submits a written part - a project on a topic close to the topic of the dissertation in the scope of 30 - 40 pages to the dissertation examination. The topic of the project will be determined by the supervisor. The outline of the prepared dissertation is also a part of the project.</w:t>
      </w:r>
    </w:p>
    <w:p w:rsidR="00FB3D3D" w:rsidRDefault="00FB3D3D">
      <w:pPr>
        <w:pStyle w:val="Zkladntext"/>
        <w:spacing w:before="18"/>
        <w:rPr>
          <w:b/>
        </w:rPr>
      </w:pPr>
    </w:p>
    <w:p w:rsidR="00FB3D3D" w:rsidRDefault="00977816">
      <w:pPr>
        <w:pStyle w:val="Zkladntext"/>
        <w:spacing w:line="259" w:lineRule="auto"/>
        <w:ind w:left="116" w:right="119"/>
        <w:jc w:val="both"/>
      </w:pPr>
      <w:r>
        <w:t>The dissertation project includes the definition of the theoretical foundations of the future solution of the dissertation topic, analysis of the current state of knowledge in the field, presentation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objectives</w:t>
      </w:r>
      <w:r>
        <w:rPr>
          <w:spacing w:val="-14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methodological</w:t>
      </w:r>
      <w:r>
        <w:rPr>
          <w:spacing w:val="-12"/>
        </w:rPr>
        <w:t xml:space="preserve"> </w:t>
      </w:r>
      <w:r>
        <w:t>approaches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solution</w:t>
      </w:r>
      <w:r>
        <w:rPr>
          <w:spacing w:val="-13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 xml:space="preserve">problem. The content of the oral part of the dissertation examination is a debate on the dissertation project and answering questions according to the thematic focus of the dissertation. </w:t>
      </w:r>
    </w:p>
    <w:p w:rsidR="00FB3D3D" w:rsidRDefault="00FB3D3D">
      <w:pPr>
        <w:pStyle w:val="Zkladntext"/>
        <w:spacing w:before="19"/>
      </w:pPr>
    </w:p>
    <w:p w:rsidR="00FB3D3D" w:rsidRDefault="00260F4D">
      <w:pPr>
        <w:spacing w:line="259" w:lineRule="auto"/>
        <w:ind w:left="116" w:right="116"/>
        <w:jc w:val="both"/>
        <w:rPr>
          <w:b/>
          <w:sz w:val="20"/>
        </w:rPr>
      </w:pPr>
      <w:r w:rsidRPr="00EE7C6F">
        <w:rPr>
          <w:sz w:val="20"/>
        </w:rPr>
        <w:t xml:space="preserve">The dissertation project is assessed by one </w:t>
      </w:r>
      <w:r w:rsidR="00EE7C6F" w:rsidRPr="00EE7C6F">
        <w:rPr>
          <w:sz w:val="20"/>
        </w:rPr>
        <w:t>reviewer</w:t>
      </w:r>
      <w:r w:rsidR="00977816" w:rsidRPr="00EE7C6F">
        <w:rPr>
          <w:sz w:val="20"/>
        </w:rPr>
        <w:t xml:space="preserve"> (</w:t>
      </w:r>
      <w:r w:rsidRPr="00EE7C6F">
        <w:rPr>
          <w:sz w:val="20"/>
        </w:rPr>
        <w:t>who is not a member of the training institute, i.e. the department</w:t>
      </w:r>
      <w:r w:rsidR="00977816" w:rsidRPr="00EE7C6F">
        <w:rPr>
          <w:sz w:val="20"/>
        </w:rPr>
        <w:t xml:space="preserve">). The proposal of the supervisor for the </w:t>
      </w:r>
      <w:r w:rsidR="00EE7C6F" w:rsidRPr="00EE7C6F">
        <w:rPr>
          <w:sz w:val="20"/>
        </w:rPr>
        <w:t>reviewer</w:t>
      </w:r>
      <w:r w:rsidR="00977816" w:rsidRPr="00EE7C6F">
        <w:rPr>
          <w:spacing w:val="-2"/>
          <w:sz w:val="20"/>
        </w:rPr>
        <w:t xml:space="preserve"> </w:t>
      </w:r>
      <w:r w:rsidR="00977816" w:rsidRPr="00EE7C6F">
        <w:rPr>
          <w:sz w:val="20"/>
        </w:rPr>
        <w:t xml:space="preserve">is discussed by the </w:t>
      </w:r>
      <w:proofErr w:type="spellStart"/>
      <w:r w:rsidR="00977816" w:rsidRPr="00EE7C6F">
        <w:rPr>
          <w:sz w:val="20"/>
        </w:rPr>
        <w:t>Programme</w:t>
      </w:r>
      <w:proofErr w:type="spellEnd"/>
      <w:r w:rsidR="00977816" w:rsidRPr="00EE7C6F">
        <w:rPr>
          <w:sz w:val="20"/>
        </w:rPr>
        <w:t xml:space="preserve"> Board,</w:t>
      </w:r>
      <w:r w:rsidR="00977816" w:rsidRPr="00EE7C6F">
        <w:rPr>
          <w:spacing w:val="-1"/>
          <w:sz w:val="20"/>
        </w:rPr>
        <w:t xml:space="preserve"> </w:t>
      </w:r>
      <w:r w:rsidR="00977816" w:rsidRPr="00EE7C6F">
        <w:rPr>
          <w:sz w:val="20"/>
        </w:rPr>
        <w:t>approved by</w:t>
      </w:r>
      <w:r w:rsidR="00977816" w:rsidRPr="00EE7C6F">
        <w:rPr>
          <w:spacing w:val="-2"/>
          <w:sz w:val="20"/>
        </w:rPr>
        <w:t xml:space="preserve"> </w:t>
      </w:r>
      <w:r w:rsidR="00977816" w:rsidRPr="00EE7C6F">
        <w:rPr>
          <w:sz w:val="20"/>
        </w:rPr>
        <w:t>the</w:t>
      </w:r>
      <w:r w:rsidR="00977816" w:rsidRPr="00EE7C6F">
        <w:rPr>
          <w:spacing w:val="-1"/>
          <w:sz w:val="20"/>
        </w:rPr>
        <w:t xml:space="preserve"> </w:t>
      </w:r>
      <w:proofErr w:type="spellStart"/>
      <w:r w:rsidR="00977816" w:rsidRPr="00EE7C6F">
        <w:rPr>
          <w:sz w:val="20"/>
        </w:rPr>
        <w:t>Subdisciplinary</w:t>
      </w:r>
      <w:proofErr w:type="spellEnd"/>
      <w:r w:rsidR="00977816" w:rsidRPr="00EE7C6F">
        <w:rPr>
          <w:spacing w:val="-2"/>
          <w:sz w:val="20"/>
        </w:rPr>
        <w:t xml:space="preserve"> </w:t>
      </w:r>
      <w:r w:rsidR="00977816" w:rsidRPr="00EE7C6F">
        <w:rPr>
          <w:sz w:val="20"/>
        </w:rPr>
        <w:t>Committee</w:t>
      </w:r>
      <w:r w:rsidR="00977816" w:rsidRPr="00EE7C6F">
        <w:rPr>
          <w:spacing w:val="-1"/>
          <w:sz w:val="20"/>
        </w:rPr>
        <w:t xml:space="preserve"> </w:t>
      </w:r>
      <w:r w:rsidR="00977816" w:rsidRPr="00EE7C6F">
        <w:rPr>
          <w:sz w:val="20"/>
        </w:rPr>
        <w:t>and</w:t>
      </w:r>
      <w:r w:rsidR="00977816" w:rsidRPr="00EE7C6F">
        <w:rPr>
          <w:spacing w:val="-3"/>
          <w:sz w:val="20"/>
        </w:rPr>
        <w:t xml:space="preserve"> </w:t>
      </w:r>
      <w:r w:rsidR="00977816" w:rsidRPr="00EE7C6F">
        <w:rPr>
          <w:sz w:val="20"/>
        </w:rPr>
        <w:t>the</w:t>
      </w:r>
      <w:r w:rsidR="00977816" w:rsidRPr="00EE7C6F">
        <w:rPr>
          <w:spacing w:val="-1"/>
          <w:sz w:val="20"/>
        </w:rPr>
        <w:t xml:space="preserve"> </w:t>
      </w:r>
      <w:r w:rsidR="00977816" w:rsidRPr="00EE7C6F">
        <w:rPr>
          <w:sz w:val="20"/>
        </w:rPr>
        <w:t>opponent</w:t>
      </w:r>
      <w:r w:rsidR="00977816" w:rsidRPr="00EE7C6F">
        <w:rPr>
          <w:spacing w:val="-1"/>
          <w:sz w:val="20"/>
        </w:rPr>
        <w:t xml:space="preserve"> </w:t>
      </w:r>
      <w:r w:rsidRPr="00EE7C6F">
        <w:rPr>
          <w:sz w:val="20"/>
        </w:rPr>
        <w:t>is</w:t>
      </w:r>
      <w:r w:rsidR="00977816" w:rsidRPr="00EE7C6F">
        <w:rPr>
          <w:spacing w:val="-1"/>
          <w:sz w:val="20"/>
        </w:rPr>
        <w:t xml:space="preserve"> </w:t>
      </w:r>
      <w:r w:rsidR="00977816" w:rsidRPr="00EE7C6F">
        <w:rPr>
          <w:sz w:val="20"/>
        </w:rPr>
        <w:t>appointed</w:t>
      </w:r>
      <w:r w:rsidR="00977816" w:rsidRPr="00EE7C6F">
        <w:rPr>
          <w:spacing w:val="-1"/>
          <w:sz w:val="20"/>
        </w:rPr>
        <w:t xml:space="preserve"> </w:t>
      </w:r>
      <w:r w:rsidR="00977816" w:rsidRPr="00EE7C6F">
        <w:rPr>
          <w:sz w:val="20"/>
        </w:rPr>
        <w:t>by</w:t>
      </w:r>
      <w:r w:rsidR="00977816" w:rsidRPr="00EE7C6F">
        <w:rPr>
          <w:spacing w:val="-2"/>
          <w:sz w:val="20"/>
        </w:rPr>
        <w:t xml:space="preserve"> </w:t>
      </w:r>
      <w:r w:rsidR="00977816" w:rsidRPr="00EE7C6F">
        <w:rPr>
          <w:sz w:val="20"/>
        </w:rPr>
        <w:t>the</w:t>
      </w:r>
      <w:r w:rsidR="00977816" w:rsidRPr="00EE7C6F">
        <w:rPr>
          <w:spacing w:val="-1"/>
          <w:sz w:val="20"/>
        </w:rPr>
        <w:t xml:space="preserve"> </w:t>
      </w:r>
      <w:r w:rsidR="00977816" w:rsidRPr="00EE7C6F">
        <w:rPr>
          <w:sz w:val="20"/>
        </w:rPr>
        <w:t>Dean of</w:t>
      </w:r>
      <w:r w:rsidR="00977816" w:rsidRPr="00EE7C6F">
        <w:rPr>
          <w:spacing w:val="-1"/>
          <w:sz w:val="20"/>
        </w:rPr>
        <w:t xml:space="preserve"> </w:t>
      </w:r>
      <w:r w:rsidR="00977816" w:rsidRPr="00EE7C6F">
        <w:rPr>
          <w:sz w:val="20"/>
        </w:rPr>
        <w:t>the</w:t>
      </w:r>
      <w:r w:rsidR="00977816" w:rsidRPr="00EE7C6F">
        <w:rPr>
          <w:spacing w:val="-1"/>
          <w:sz w:val="20"/>
        </w:rPr>
        <w:t xml:space="preserve"> </w:t>
      </w:r>
      <w:r w:rsidR="00977816" w:rsidRPr="00EE7C6F">
        <w:rPr>
          <w:sz w:val="20"/>
        </w:rPr>
        <w:t xml:space="preserve">NHF. </w:t>
      </w:r>
      <w:r w:rsidR="00977816" w:rsidRPr="00EE7C6F">
        <w:rPr>
          <w:b/>
          <w:sz w:val="20"/>
        </w:rPr>
        <w:t>The</w:t>
      </w:r>
      <w:r w:rsidR="00977816" w:rsidRPr="00EE7C6F">
        <w:rPr>
          <w:b/>
          <w:spacing w:val="-9"/>
          <w:sz w:val="20"/>
        </w:rPr>
        <w:t xml:space="preserve"> </w:t>
      </w:r>
      <w:r w:rsidR="00977816" w:rsidRPr="00EE7C6F">
        <w:rPr>
          <w:b/>
          <w:sz w:val="20"/>
        </w:rPr>
        <w:t>proposal</w:t>
      </w:r>
      <w:r w:rsidR="00977816" w:rsidRPr="00EE7C6F">
        <w:rPr>
          <w:b/>
          <w:spacing w:val="-8"/>
          <w:sz w:val="20"/>
        </w:rPr>
        <w:t xml:space="preserve"> </w:t>
      </w:r>
      <w:r w:rsidR="00977816" w:rsidRPr="00EE7C6F">
        <w:rPr>
          <w:b/>
          <w:sz w:val="20"/>
        </w:rPr>
        <w:t>for</w:t>
      </w:r>
      <w:r w:rsidR="00977816" w:rsidRPr="00EE7C6F">
        <w:rPr>
          <w:b/>
          <w:spacing w:val="-8"/>
          <w:sz w:val="20"/>
        </w:rPr>
        <w:t xml:space="preserve"> </w:t>
      </w:r>
      <w:r w:rsidR="00977816" w:rsidRPr="00EE7C6F">
        <w:rPr>
          <w:b/>
          <w:sz w:val="20"/>
        </w:rPr>
        <w:t>the</w:t>
      </w:r>
      <w:r w:rsidR="00977816" w:rsidRPr="00EE7C6F">
        <w:rPr>
          <w:b/>
          <w:spacing w:val="-9"/>
          <w:sz w:val="20"/>
        </w:rPr>
        <w:t xml:space="preserve"> </w:t>
      </w:r>
      <w:r w:rsidR="00EE7C6F" w:rsidRPr="00EE7C6F">
        <w:rPr>
          <w:b/>
          <w:sz w:val="20"/>
        </w:rPr>
        <w:t>reviewer</w:t>
      </w:r>
      <w:r w:rsidR="00977816" w:rsidRPr="00EE7C6F">
        <w:rPr>
          <w:b/>
          <w:spacing w:val="-8"/>
          <w:sz w:val="20"/>
        </w:rPr>
        <w:t xml:space="preserve"> </w:t>
      </w:r>
      <w:r w:rsidR="00977816" w:rsidRPr="00EE7C6F">
        <w:rPr>
          <w:b/>
          <w:sz w:val="20"/>
        </w:rPr>
        <w:t>shall</w:t>
      </w:r>
      <w:r w:rsidR="00977816" w:rsidRPr="00EE7C6F">
        <w:rPr>
          <w:b/>
          <w:spacing w:val="-9"/>
          <w:sz w:val="20"/>
        </w:rPr>
        <w:t xml:space="preserve"> </w:t>
      </w:r>
      <w:r w:rsidR="00977816" w:rsidRPr="00EE7C6F">
        <w:rPr>
          <w:b/>
          <w:sz w:val="20"/>
        </w:rPr>
        <w:t>be</w:t>
      </w:r>
      <w:r w:rsidR="00977816" w:rsidRPr="00EE7C6F">
        <w:rPr>
          <w:b/>
          <w:spacing w:val="-7"/>
          <w:sz w:val="20"/>
        </w:rPr>
        <w:t xml:space="preserve"> </w:t>
      </w:r>
      <w:r w:rsidR="00977816" w:rsidRPr="00EE7C6F">
        <w:rPr>
          <w:b/>
          <w:sz w:val="20"/>
        </w:rPr>
        <w:t>submitted</w:t>
      </w:r>
      <w:r w:rsidR="00977816" w:rsidRPr="00EE7C6F">
        <w:rPr>
          <w:b/>
          <w:spacing w:val="-8"/>
          <w:sz w:val="20"/>
        </w:rPr>
        <w:t xml:space="preserve"> </w:t>
      </w:r>
      <w:r w:rsidR="00977816" w:rsidRPr="00EE7C6F">
        <w:rPr>
          <w:b/>
          <w:sz w:val="20"/>
        </w:rPr>
        <w:t>by</w:t>
      </w:r>
      <w:r w:rsidR="00977816" w:rsidRPr="00EE7C6F">
        <w:rPr>
          <w:b/>
          <w:spacing w:val="-7"/>
          <w:sz w:val="20"/>
        </w:rPr>
        <w:t xml:space="preserve"> </w:t>
      </w:r>
      <w:r w:rsidR="00977816" w:rsidRPr="00EE7C6F">
        <w:rPr>
          <w:b/>
          <w:sz w:val="20"/>
        </w:rPr>
        <w:t>the</w:t>
      </w:r>
      <w:r w:rsidR="00977816" w:rsidRPr="00EE7C6F">
        <w:rPr>
          <w:b/>
          <w:spacing w:val="-9"/>
          <w:sz w:val="20"/>
        </w:rPr>
        <w:t xml:space="preserve"> </w:t>
      </w:r>
      <w:r w:rsidR="00977816" w:rsidRPr="00EE7C6F">
        <w:rPr>
          <w:b/>
          <w:sz w:val="20"/>
        </w:rPr>
        <w:t>supervisor</w:t>
      </w:r>
      <w:r w:rsidR="00977816" w:rsidRPr="00EE7C6F">
        <w:rPr>
          <w:b/>
          <w:spacing w:val="-8"/>
          <w:sz w:val="20"/>
        </w:rPr>
        <w:t xml:space="preserve"> </w:t>
      </w:r>
      <w:r w:rsidR="00977816" w:rsidRPr="00EE7C6F">
        <w:rPr>
          <w:b/>
          <w:sz w:val="20"/>
        </w:rPr>
        <w:t>to</w:t>
      </w:r>
      <w:r w:rsidR="00977816" w:rsidRPr="00EE7C6F">
        <w:rPr>
          <w:b/>
          <w:spacing w:val="-9"/>
          <w:sz w:val="20"/>
        </w:rPr>
        <w:t xml:space="preserve"> </w:t>
      </w:r>
      <w:r w:rsidR="00977816" w:rsidRPr="00EE7C6F">
        <w:rPr>
          <w:b/>
          <w:sz w:val="20"/>
        </w:rPr>
        <w:t>the</w:t>
      </w:r>
      <w:r w:rsidR="00977816" w:rsidRPr="00EE7C6F">
        <w:rPr>
          <w:b/>
          <w:spacing w:val="-9"/>
          <w:sz w:val="20"/>
        </w:rPr>
        <w:t xml:space="preserve"> </w:t>
      </w:r>
      <w:r w:rsidR="00977816" w:rsidRPr="00EE7C6F">
        <w:rPr>
          <w:b/>
          <w:sz w:val="20"/>
        </w:rPr>
        <w:t>Department</w:t>
      </w:r>
      <w:r w:rsidR="00977816" w:rsidRPr="00EE7C6F">
        <w:rPr>
          <w:b/>
          <w:spacing w:val="-9"/>
          <w:sz w:val="20"/>
        </w:rPr>
        <w:t xml:space="preserve"> </w:t>
      </w:r>
      <w:r w:rsidR="00977816" w:rsidRPr="00EE7C6F">
        <w:rPr>
          <w:b/>
          <w:sz w:val="20"/>
        </w:rPr>
        <w:t>of</w:t>
      </w:r>
      <w:r w:rsidR="00977816" w:rsidRPr="00EE7C6F">
        <w:rPr>
          <w:b/>
          <w:spacing w:val="-10"/>
          <w:sz w:val="20"/>
        </w:rPr>
        <w:t xml:space="preserve"> </w:t>
      </w:r>
      <w:r w:rsidR="00977816" w:rsidRPr="00EE7C6F">
        <w:rPr>
          <w:b/>
          <w:sz w:val="20"/>
        </w:rPr>
        <w:t xml:space="preserve">Science and Doctoral Studies no later than </w:t>
      </w:r>
      <w:r w:rsidR="000E7EED" w:rsidRPr="00EE7C6F">
        <w:rPr>
          <w:b/>
          <w:sz w:val="20"/>
        </w:rPr>
        <w:t>7</w:t>
      </w:r>
      <w:r w:rsidR="00977816" w:rsidRPr="00EE7C6F">
        <w:rPr>
          <w:b/>
          <w:sz w:val="20"/>
        </w:rPr>
        <w:t xml:space="preserve"> January 202</w:t>
      </w:r>
      <w:r w:rsidR="000E7EED" w:rsidRPr="00EE7C6F">
        <w:rPr>
          <w:b/>
          <w:sz w:val="20"/>
        </w:rPr>
        <w:t>5</w:t>
      </w:r>
      <w:r w:rsidR="00977816" w:rsidRPr="00EE7C6F">
        <w:rPr>
          <w:b/>
          <w:sz w:val="20"/>
        </w:rPr>
        <w:t>.</w:t>
      </w:r>
    </w:p>
    <w:p w:rsidR="00FB3D3D" w:rsidRDefault="00977816">
      <w:pPr>
        <w:pStyle w:val="Zkladntext"/>
        <w:spacing w:line="259" w:lineRule="auto"/>
        <w:ind w:left="116" w:right="120"/>
        <w:jc w:val="both"/>
      </w:pPr>
      <w:r>
        <w:t xml:space="preserve">The proposals for opponent will be forwarded to the </w:t>
      </w:r>
      <w:proofErr w:type="spellStart"/>
      <w:r>
        <w:t>Programme</w:t>
      </w:r>
      <w:proofErr w:type="spellEnd"/>
      <w:r>
        <w:t xml:space="preserve"> Board for discussion, which will discuss the proposals by </w:t>
      </w:r>
      <w:r w:rsidR="000E7EED">
        <w:t>15</w:t>
      </w:r>
      <w:r>
        <w:t>.1.202</w:t>
      </w:r>
      <w:r w:rsidR="000E7EED">
        <w:t>5</w:t>
      </w:r>
      <w:r>
        <w:t>.</w:t>
      </w:r>
    </w:p>
    <w:p w:rsidR="00FB3D3D" w:rsidRDefault="00977816">
      <w:pPr>
        <w:pStyle w:val="Zkladntext"/>
        <w:spacing w:line="259" w:lineRule="auto"/>
        <w:ind w:left="116" w:right="115"/>
        <w:jc w:val="both"/>
      </w:pPr>
      <w:r>
        <w:t>Subsequently, the proposals for opponent</w:t>
      </w:r>
      <w:r w:rsidR="00260F4D">
        <w:t>s</w:t>
      </w:r>
      <w:r>
        <w:t xml:space="preserve"> will be forwarded to the chairs of the sub- disciplinary committees, and the sub-disciplinary committees will discuss and approve the proposals for opponent</w:t>
      </w:r>
      <w:r w:rsidR="00260F4D">
        <w:t>s</w:t>
      </w:r>
      <w:r>
        <w:t xml:space="preserve"> and committees no later than </w:t>
      </w:r>
      <w:r w:rsidR="000E7EED">
        <w:t>24.1.2025</w:t>
      </w:r>
      <w:r>
        <w:t>.</w:t>
      </w:r>
    </w:p>
    <w:p w:rsidR="00FB3D3D" w:rsidRDefault="00FB3D3D">
      <w:pPr>
        <w:pStyle w:val="Zkladntext"/>
        <w:spacing w:before="18"/>
      </w:pPr>
    </w:p>
    <w:p w:rsidR="00FB3D3D" w:rsidRDefault="00977816">
      <w:pPr>
        <w:pStyle w:val="Zkladntext"/>
        <w:spacing w:line="259" w:lineRule="auto"/>
        <w:ind w:left="116" w:right="115"/>
        <w:jc w:val="both"/>
      </w:pPr>
      <w:r>
        <w:t>Doctoral students will consult with</w:t>
      </w:r>
      <w:r>
        <w:rPr>
          <w:spacing w:val="-1"/>
        </w:rPr>
        <w:t xml:space="preserve"> </w:t>
      </w:r>
      <w:r>
        <w:t xml:space="preserve">their supervisor on the topic of their dissertation project well in advance of the </w:t>
      </w:r>
      <w:r w:rsidR="00260F4D">
        <w:t>7.1.2025</w:t>
      </w:r>
      <w:r>
        <w:t xml:space="preserve"> date. The form for the proposal of the dissertation project opponent is available on the faculty website - in the Documents for download. </w:t>
      </w:r>
      <w:bookmarkStart w:id="0" w:name="_GoBack"/>
      <w:bookmarkEnd w:id="0"/>
    </w:p>
    <w:sectPr w:rsidR="00FB3D3D">
      <w:headerReference w:type="default" r:id="rId7"/>
      <w:type w:val="continuous"/>
      <w:pgSz w:w="11910" w:h="16840"/>
      <w:pgMar w:top="2000" w:right="1300" w:bottom="280" w:left="1300" w:header="851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2BCA" w:rsidRDefault="00977816">
      <w:r>
        <w:separator/>
      </w:r>
    </w:p>
  </w:endnote>
  <w:endnote w:type="continuationSeparator" w:id="0">
    <w:p w:rsidR="002C2BCA" w:rsidRDefault="00977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2BCA" w:rsidRDefault="00977816">
      <w:r>
        <w:separator/>
      </w:r>
    </w:p>
  </w:footnote>
  <w:footnote w:type="continuationSeparator" w:id="0">
    <w:p w:rsidR="002C2BCA" w:rsidRDefault="009778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3D3D" w:rsidRDefault="00977816">
    <w:pPr>
      <w:pStyle w:val="Zkladntext"/>
      <w:spacing w:line="14" w:lineRule="auto"/>
    </w:pPr>
    <w:r>
      <w:rPr>
        <w:noProof/>
      </w:rPr>
      <w:drawing>
        <wp:anchor distT="0" distB="0" distL="0" distR="0" simplePos="0" relativeHeight="487553536" behindDoc="1" locked="0" layoutInCell="1" allowOverlap="1">
          <wp:simplePos x="0" y="0"/>
          <wp:positionH relativeFrom="page">
            <wp:posOffset>894714</wp:posOffset>
          </wp:positionH>
          <wp:positionV relativeFrom="page">
            <wp:posOffset>597534</wp:posOffset>
          </wp:positionV>
          <wp:extent cx="1360805" cy="48577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6080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54048" behindDoc="1" locked="0" layoutInCell="1" allowOverlap="1">
              <wp:simplePos x="0" y="0"/>
              <wp:positionH relativeFrom="page">
                <wp:posOffset>885189</wp:posOffset>
              </wp:positionH>
              <wp:positionV relativeFrom="page">
                <wp:posOffset>1256664</wp:posOffset>
              </wp:positionV>
              <wp:extent cx="5790565" cy="1778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90565" cy="177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90565" h="17780">
                            <a:moveTo>
                              <a:pt x="5790565" y="0"/>
                            </a:moveTo>
                            <a:lnTo>
                              <a:pt x="0" y="0"/>
                            </a:lnTo>
                            <a:lnTo>
                              <a:pt x="0" y="17779"/>
                            </a:lnTo>
                            <a:lnTo>
                              <a:pt x="5790565" y="17779"/>
                            </a:lnTo>
                            <a:lnTo>
                              <a:pt x="5790565" y="0"/>
                            </a:lnTo>
                            <a:close/>
                          </a:path>
                        </a:pathLst>
                      </a:custGeom>
                      <a:solidFill>
                        <a:srgbClr val="EE374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B55878E" id="Graphic 2" o:spid="_x0000_s1026" style="position:absolute;margin-left:69.7pt;margin-top:98.95pt;width:455.95pt;height:1.4pt;z-index:-15762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90565,17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yg2NgIAAOUEAAAOAAAAZHJzL2Uyb0RvYy54bWysVE1v2zAMvQ/YfxB0X5xkS9MacYqhXxhQ&#10;tAWaYWdFlmNjsqhRSuz8+1FylHrbacMuEmU+UY+PpFfXfavZQaFrwBR8NplypoyEsjG7gn/d3H+4&#10;5Mx5YUqhwaiCH5Xj1+v371adzdUcatClQkZBjMs7W/Dae5tnmZO1aoWbgFWGnBVgKzwdcZeVKDqK&#10;3upsPp1eZB1gaRGkco6+3g5Ovo7xq0pJ/1xVTnmmC07cfFwxrtuwZuuVyHcobN3IEw3xDyxa0Rh6&#10;9BzqVnjB9tj8EaptJIKDyk8ktBlUVSNVzIGymU1/y+a1FlbFXEgcZ88yuf8XVj4dXpA1ZcHnnBnR&#10;UokeTmrMgziddTlhXu0LhvScfQT53ZEj+8UTDu6E6StsA5aSY31U+nhWWvWeSfq4WF5NFxcLziT5&#10;ZsvlZaxEJvJ0We6df1AQA4nDo/NDocpkiTpZsjfJRCp3KLSOhfacUaGRMyr0dii0FT7cC+yCyboR&#10;kzoRCd4WDmoDEedDEme+KRWi+obRZoylNhuhki/tNsYbMJT48iowo2jJn/YBN37379BJ0BRPanBq&#10;eCqkHt88y0HvjwV3oJvyvtE6COBwt73RyA6ClL27+7j8FBuDroxgsRuGBgitsIXySG3VUScV3P3Y&#10;C1Sc6S+GGjcMYTIwGdtkoNc3EEc1ao/Ob/pvAi2zZBbcU/88QRoLkafOIDIBMGDDTQOf9x6qJrRN&#10;5DYwOh1olmL+p7kPwzo+R9Tb32n9EwAA//8DAFBLAwQUAAYACAAAACEAH05E9t8AAAAMAQAADwAA&#10;AGRycy9kb3ducmV2LnhtbEyPPU/DMBCGdyT+g3VILKi1S4GSEKeqkNgYSGHp5sRuHDU+R7aThn/P&#10;daLbvbpH70exnV3PJhNi51HCaimAGWy87rCV8PP9sXgFFpNCrXqPRsKvibAtb28KlWt/xspM+9Qy&#10;MsGYKwk2pSHnPDbWOBWXfjBIv6MPTiWSoeU6qDOZu54/CvHCneqQEqwazLs1zWk/OgnuUE874dsp&#10;dNXXQzXaz9NxiFLe3827N2DJzOkfhkt9qg4ldar9iDqynvQ6eyKUjmyTAbsQ4nm1BlZLoOQN8LLg&#10;1yPKPwAAAP//AwBQSwECLQAUAAYACAAAACEAtoM4kv4AAADhAQAAEwAAAAAAAAAAAAAAAAAAAAAA&#10;W0NvbnRlbnRfVHlwZXNdLnhtbFBLAQItABQABgAIAAAAIQA4/SH/1gAAAJQBAAALAAAAAAAAAAAA&#10;AAAAAC8BAABfcmVscy8ucmVsc1BLAQItABQABgAIAAAAIQDR5yg2NgIAAOUEAAAOAAAAAAAAAAAA&#10;AAAAAC4CAABkcnMvZTJvRG9jLnhtbFBLAQItABQABgAIAAAAIQAfTkT23wAAAAwBAAAPAAAAAAAA&#10;AAAAAAAAAJAEAABkcnMvZG93bnJldi54bWxQSwUGAAAAAAQABADzAAAAnAUAAAAA&#10;" path="m5790565,l,,,17779r5790565,l5790565,xe" fillcolor="#ee3742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54560" behindDoc="1" locked="0" layoutInCell="1" allowOverlap="1">
              <wp:simplePos x="0" y="0"/>
              <wp:positionH relativeFrom="page">
                <wp:posOffset>2417191</wp:posOffset>
              </wp:positionH>
              <wp:positionV relativeFrom="page">
                <wp:posOffset>527498</wp:posOffset>
              </wp:positionV>
              <wp:extent cx="4168140" cy="54991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68140" cy="549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B3D3D" w:rsidRDefault="00977816">
                          <w:pPr>
                            <w:spacing w:before="21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color w:val="EE3742"/>
                            </w:rPr>
                            <w:t>FACULTY</w:t>
                          </w:r>
                          <w:r>
                            <w:rPr>
                              <w:b/>
                              <w:color w:val="EE3742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EE3742"/>
                            </w:rPr>
                            <w:t>OF</w:t>
                          </w:r>
                          <w:r>
                            <w:rPr>
                              <w:b/>
                              <w:color w:val="EE3742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EE3742"/>
                            </w:rPr>
                            <w:t>ECONOMICS</w:t>
                          </w:r>
                          <w:r>
                            <w:rPr>
                              <w:b/>
                              <w:color w:val="EE3742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EE3742"/>
                            </w:rPr>
                            <w:t>AND</w:t>
                          </w:r>
                          <w:r>
                            <w:rPr>
                              <w:b/>
                              <w:color w:val="EE3742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EE3742"/>
                              <w:spacing w:val="-2"/>
                            </w:rPr>
                            <w:t>FINANCE</w:t>
                          </w:r>
                        </w:p>
                        <w:p w:rsidR="00FB3D3D" w:rsidRDefault="00977816">
                          <w:pPr>
                            <w:pStyle w:val="Zkladntext"/>
                            <w:spacing w:before="40"/>
                            <w:ind w:left="20"/>
                          </w:pPr>
                          <w:r>
                            <w:t>UNIVERSITY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ECONOMICS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IN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BRATISLAVA</w:t>
                          </w:r>
                        </w:p>
                        <w:p w:rsidR="00FB3D3D" w:rsidRDefault="00977816">
                          <w:pPr>
                            <w:spacing w:before="36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sz w:val="19"/>
                            </w:rPr>
                            <w:t>DEAN´S</w:t>
                          </w:r>
                          <w:r>
                            <w:rPr>
                              <w:spacing w:val="-1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</w:rPr>
                            <w:t>OFFICE</w:t>
                          </w:r>
                          <w:r>
                            <w:rPr>
                              <w:spacing w:val="-1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</w:rPr>
                            <w:t>–</w:t>
                          </w:r>
                          <w:r>
                            <w:rPr>
                              <w:spacing w:val="-8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</w:rPr>
                            <w:t>DEPARTMENT</w:t>
                          </w:r>
                          <w:r>
                            <w:rPr>
                              <w:spacing w:val="-1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</w:rPr>
                            <w:t>FOR</w:t>
                          </w:r>
                          <w:r>
                            <w:rPr>
                              <w:spacing w:val="-9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</w:rPr>
                            <w:t>RESEARCH</w:t>
                          </w:r>
                          <w:r>
                            <w:rPr>
                              <w:spacing w:val="-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</w:rPr>
                            <w:t>AND</w:t>
                          </w:r>
                          <w:r>
                            <w:rPr>
                              <w:spacing w:val="-8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</w:rPr>
                            <w:t>DOCTORAL</w:t>
                          </w:r>
                          <w:r>
                            <w:rPr>
                              <w:spacing w:val="-9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9"/>
                            </w:rPr>
                            <w:t>STUDIES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190.35pt;margin-top:41.55pt;width:328.2pt;height:43.3pt;z-index:-15761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1X2qQEAAD8DAAAOAAAAZHJzL2Uyb0RvYy54bWysUsFu2zAMvQ/YPwi6L4rbrGiNOMW2YsOA&#10;YivQ7gNkWYqFWqImKrHz96MUJy2229CLTJlPj3yPXN9ObmB7HdGCb3i1WHKmvYLO+m3Dfz19/XDN&#10;GSbpOzmA1w0/aOS3m/fv1mOo9QX0MHQ6MiLxWI+h4X1KoRYCVa+dxAUE7SlpIDqZ6Bq3ootyJHY3&#10;iIvl8kqMELsQQWlE+nt3TPJN4TdGq/TTGNSJDQ2n3lI5YznbfIrNWtbbKENv1dyG/I8unLSeip6p&#10;7mSSbBftP1TOqggIJi0UOAHGWKWLBlJTLf9S89jLoIsWMgfD2SZ8O1r1Y/8Qme0afsmZl45G9KSn&#10;1MLELrM5Y8CaMI+BUGn6DBMNuQjFcA/qGQkiXmGOD5DQ2YzJRJe/JJPRQ/L/cPacijBFP1fV1XW1&#10;opSi3MfVzU1VhiJeXoeI6ZsGx3LQ8EgzLR3I/T2mXF/WJ8jczLF+bitN7TSraKE7kIiRZt1w/L2T&#10;UXM2fPdkZl6MUxBPQXsKYhq+QFmfrMXDp10CY0vlXOLIO1emKZWG5o3Ka/D6XlAve7/5AwAA//8D&#10;AFBLAwQUAAYACAAAACEAo3y8Ft8AAAALAQAADwAAAGRycy9kb3ducmV2LnhtbEyPwU7DMAyG70i8&#10;Q2QkbiwZldquNJ0mBCckRFcOHNPGa6M1Tmmyrbw92Qluv+VPvz+X28WO7IyzN44krFcCGFLntKFe&#10;wmfz+pAD80GRVqMjlPCDHrbV7U2pCu0uVON5H3oWS8gXSsIQwlRw7rsBrfIrNyHF3cHNVoU4zj3X&#10;s7rEcjvyRyFSbpWheGFQEz4P2B33Jyth90X1i/l+bz/qQ22aZiPoLT1KeX+37J6ABVzCHwxX/agO&#10;VXRq3Ym0Z6OEJBdZRCXkyRrYFRBJFlMbU7rJgFcl//9D9QsAAP//AwBQSwECLQAUAAYACAAAACEA&#10;toM4kv4AAADhAQAAEwAAAAAAAAAAAAAAAAAAAAAAW0NvbnRlbnRfVHlwZXNdLnhtbFBLAQItABQA&#10;BgAIAAAAIQA4/SH/1gAAAJQBAAALAAAAAAAAAAAAAAAAAC8BAABfcmVscy8ucmVsc1BLAQItABQA&#10;BgAIAAAAIQBi11X2qQEAAD8DAAAOAAAAAAAAAAAAAAAAAC4CAABkcnMvZTJvRG9jLnhtbFBLAQIt&#10;ABQABgAIAAAAIQCjfLwW3wAAAAsBAAAPAAAAAAAAAAAAAAAAAAMEAABkcnMvZG93bnJldi54bWxQ&#10;SwUGAAAAAAQABADzAAAADwUAAAAA&#10;" filled="f" stroked="f">
              <v:textbox inset="0,0,0,0">
                <w:txbxContent>
                  <w:p w:rsidR="00FB3D3D" w:rsidRDefault="00977816">
                    <w:pPr>
                      <w:spacing w:before="21"/>
                      <w:ind w:left="20"/>
                      <w:rPr>
                        <w:b/>
                      </w:rPr>
                    </w:pPr>
                    <w:r>
                      <w:rPr>
                        <w:b/>
                        <w:color w:val="EE3742"/>
                      </w:rPr>
                      <w:t>FACULTY</w:t>
                    </w:r>
                    <w:r>
                      <w:rPr>
                        <w:b/>
                        <w:color w:val="EE3742"/>
                        <w:spacing w:val="-6"/>
                      </w:rPr>
                      <w:t xml:space="preserve"> </w:t>
                    </w:r>
                    <w:r>
                      <w:rPr>
                        <w:b/>
                        <w:color w:val="EE3742"/>
                      </w:rPr>
                      <w:t>OF</w:t>
                    </w:r>
                    <w:r>
                      <w:rPr>
                        <w:b/>
                        <w:color w:val="EE3742"/>
                        <w:spacing w:val="-3"/>
                      </w:rPr>
                      <w:t xml:space="preserve"> </w:t>
                    </w:r>
                    <w:r>
                      <w:rPr>
                        <w:b/>
                        <w:color w:val="EE3742"/>
                      </w:rPr>
                      <w:t>ECONOMICS</w:t>
                    </w:r>
                    <w:r>
                      <w:rPr>
                        <w:b/>
                        <w:color w:val="EE3742"/>
                        <w:spacing w:val="-3"/>
                      </w:rPr>
                      <w:t xml:space="preserve"> </w:t>
                    </w:r>
                    <w:r>
                      <w:rPr>
                        <w:b/>
                        <w:color w:val="EE3742"/>
                      </w:rPr>
                      <w:t>AND</w:t>
                    </w:r>
                    <w:r>
                      <w:rPr>
                        <w:b/>
                        <w:color w:val="EE3742"/>
                        <w:spacing w:val="-4"/>
                      </w:rPr>
                      <w:t xml:space="preserve"> </w:t>
                    </w:r>
                    <w:r>
                      <w:rPr>
                        <w:b/>
                        <w:color w:val="EE3742"/>
                        <w:spacing w:val="-2"/>
                      </w:rPr>
                      <w:t>FINANCE</w:t>
                    </w:r>
                  </w:p>
                  <w:p w:rsidR="00FB3D3D" w:rsidRDefault="00977816">
                    <w:pPr>
                      <w:pStyle w:val="Zkladntext"/>
                      <w:spacing w:before="40"/>
                      <w:ind w:left="20"/>
                    </w:pPr>
                    <w:r>
                      <w:t>UNIVERSITY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ECONOMICS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IN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BRATISLAVA</w:t>
                    </w:r>
                  </w:p>
                  <w:p w:rsidR="00FB3D3D" w:rsidRDefault="00977816">
                    <w:pPr>
                      <w:spacing w:before="36"/>
                      <w:ind w:left="20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DEAN´S</w:t>
                    </w:r>
                    <w:r>
                      <w:rPr>
                        <w:spacing w:val="-10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OFFICE</w:t>
                    </w:r>
                    <w:r>
                      <w:rPr>
                        <w:spacing w:val="-10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–</w:t>
                    </w:r>
                    <w:r>
                      <w:rPr>
                        <w:spacing w:val="-8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DEPARTMENT</w:t>
                    </w:r>
                    <w:r>
                      <w:rPr>
                        <w:spacing w:val="-10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FOR</w:t>
                    </w:r>
                    <w:r>
                      <w:rPr>
                        <w:spacing w:val="-9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RESEARCH</w:t>
                    </w:r>
                    <w:r>
                      <w:rPr>
                        <w:spacing w:val="-5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AND</w:t>
                    </w:r>
                    <w:r>
                      <w:rPr>
                        <w:spacing w:val="-8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DOCTORAL</w:t>
                    </w:r>
                    <w:r>
                      <w:rPr>
                        <w:spacing w:val="-9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sz w:val="19"/>
                      </w:rPr>
                      <w:t>STUDIES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5315A"/>
    <w:multiLevelType w:val="hybridMultilevel"/>
    <w:tmpl w:val="FC8E8586"/>
    <w:lvl w:ilvl="0" w:tplc="F97E1CFC">
      <w:numFmt w:val="bullet"/>
      <w:lvlText w:val="-"/>
      <w:lvlJc w:val="left"/>
      <w:pPr>
        <w:ind w:left="238" w:hanging="123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76C00FE4">
      <w:numFmt w:val="bullet"/>
      <w:lvlText w:val="•"/>
      <w:lvlJc w:val="left"/>
      <w:pPr>
        <w:ind w:left="1146" w:hanging="123"/>
      </w:pPr>
      <w:rPr>
        <w:rFonts w:hint="default"/>
        <w:lang w:val="en-US" w:eastAsia="en-US" w:bidi="ar-SA"/>
      </w:rPr>
    </w:lvl>
    <w:lvl w:ilvl="2" w:tplc="EDFECDFC">
      <w:numFmt w:val="bullet"/>
      <w:lvlText w:val="•"/>
      <w:lvlJc w:val="left"/>
      <w:pPr>
        <w:ind w:left="2053" w:hanging="123"/>
      </w:pPr>
      <w:rPr>
        <w:rFonts w:hint="default"/>
        <w:lang w:val="en-US" w:eastAsia="en-US" w:bidi="ar-SA"/>
      </w:rPr>
    </w:lvl>
    <w:lvl w:ilvl="3" w:tplc="E2348188">
      <w:numFmt w:val="bullet"/>
      <w:lvlText w:val="•"/>
      <w:lvlJc w:val="left"/>
      <w:pPr>
        <w:ind w:left="2959" w:hanging="123"/>
      </w:pPr>
      <w:rPr>
        <w:rFonts w:hint="default"/>
        <w:lang w:val="en-US" w:eastAsia="en-US" w:bidi="ar-SA"/>
      </w:rPr>
    </w:lvl>
    <w:lvl w:ilvl="4" w:tplc="B3567788">
      <w:numFmt w:val="bullet"/>
      <w:lvlText w:val="•"/>
      <w:lvlJc w:val="left"/>
      <w:pPr>
        <w:ind w:left="3866" w:hanging="123"/>
      </w:pPr>
      <w:rPr>
        <w:rFonts w:hint="default"/>
        <w:lang w:val="en-US" w:eastAsia="en-US" w:bidi="ar-SA"/>
      </w:rPr>
    </w:lvl>
    <w:lvl w:ilvl="5" w:tplc="07FEF220">
      <w:numFmt w:val="bullet"/>
      <w:lvlText w:val="•"/>
      <w:lvlJc w:val="left"/>
      <w:pPr>
        <w:ind w:left="4773" w:hanging="123"/>
      </w:pPr>
      <w:rPr>
        <w:rFonts w:hint="default"/>
        <w:lang w:val="en-US" w:eastAsia="en-US" w:bidi="ar-SA"/>
      </w:rPr>
    </w:lvl>
    <w:lvl w:ilvl="6" w:tplc="358A4824">
      <w:numFmt w:val="bullet"/>
      <w:lvlText w:val="•"/>
      <w:lvlJc w:val="left"/>
      <w:pPr>
        <w:ind w:left="5679" w:hanging="123"/>
      </w:pPr>
      <w:rPr>
        <w:rFonts w:hint="default"/>
        <w:lang w:val="en-US" w:eastAsia="en-US" w:bidi="ar-SA"/>
      </w:rPr>
    </w:lvl>
    <w:lvl w:ilvl="7" w:tplc="F30EF90C">
      <w:numFmt w:val="bullet"/>
      <w:lvlText w:val="•"/>
      <w:lvlJc w:val="left"/>
      <w:pPr>
        <w:ind w:left="6586" w:hanging="123"/>
      </w:pPr>
      <w:rPr>
        <w:rFonts w:hint="default"/>
        <w:lang w:val="en-US" w:eastAsia="en-US" w:bidi="ar-SA"/>
      </w:rPr>
    </w:lvl>
    <w:lvl w:ilvl="8" w:tplc="F3522D14">
      <w:numFmt w:val="bullet"/>
      <w:lvlText w:val="•"/>
      <w:lvlJc w:val="left"/>
      <w:pPr>
        <w:ind w:left="7493" w:hanging="123"/>
      </w:pPr>
      <w:rPr>
        <w:rFonts w:hint="default"/>
        <w:lang w:val="en-US" w:eastAsia="en-US" w:bidi="ar-SA"/>
      </w:rPr>
    </w:lvl>
  </w:abstractNum>
  <w:abstractNum w:abstractNumId="1" w15:restartNumberingAfterBreak="0">
    <w:nsid w:val="72B32071"/>
    <w:multiLevelType w:val="hybridMultilevel"/>
    <w:tmpl w:val="7C0A10A2"/>
    <w:lvl w:ilvl="0" w:tplc="72605502">
      <w:numFmt w:val="bullet"/>
      <w:lvlText w:val="-"/>
      <w:lvlJc w:val="left"/>
      <w:pPr>
        <w:ind w:left="54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8A2E708A">
      <w:numFmt w:val="bullet"/>
      <w:lvlText w:val="•"/>
      <w:lvlJc w:val="left"/>
      <w:pPr>
        <w:ind w:left="1416" w:hanging="360"/>
      </w:pPr>
      <w:rPr>
        <w:rFonts w:hint="default"/>
        <w:lang w:val="en-US" w:eastAsia="en-US" w:bidi="ar-SA"/>
      </w:rPr>
    </w:lvl>
    <w:lvl w:ilvl="2" w:tplc="BD8419AE">
      <w:numFmt w:val="bullet"/>
      <w:lvlText w:val="•"/>
      <w:lvlJc w:val="left"/>
      <w:pPr>
        <w:ind w:left="2293" w:hanging="360"/>
      </w:pPr>
      <w:rPr>
        <w:rFonts w:hint="default"/>
        <w:lang w:val="en-US" w:eastAsia="en-US" w:bidi="ar-SA"/>
      </w:rPr>
    </w:lvl>
    <w:lvl w:ilvl="3" w:tplc="8E4204EC">
      <w:numFmt w:val="bullet"/>
      <w:lvlText w:val="•"/>
      <w:lvlJc w:val="left"/>
      <w:pPr>
        <w:ind w:left="3169" w:hanging="360"/>
      </w:pPr>
      <w:rPr>
        <w:rFonts w:hint="default"/>
        <w:lang w:val="en-US" w:eastAsia="en-US" w:bidi="ar-SA"/>
      </w:rPr>
    </w:lvl>
    <w:lvl w:ilvl="4" w:tplc="42FAFB2C">
      <w:numFmt w:val="bullet"/>
      <w:lvlText w:val="•"/>
      <w:lvlJc w:val="left"/>
      <w:pPr>
        <w:ind w:left="4046" w:hanging="360"/>
      </w:pPr>
      <w:rPr>
        <w:rFonts w:hint="default"/>
        <w:lang w:val="en-US" w:eastAsia="en-US" w:bidi="ar-SA"/>
      </w:rPr>
    </w:lvl>
    <w:lvl w:ilvl="5" w:tplc="57D84E74">
      <w:numFmt w:val="bullet"/>
      <w:lvlText w:val="•"/>
      <w:lvlJc w:val="left"/>
      <w:pPr>
        <w:ind w:left="4923" w:hanging="360"/>
      </w:pPr>
      <w:rPr>
        <w:rFonts w:hint="default"/>
        <w:lang w:val="en-US" w:eastAsia="en-US" w:bidi="ar-SA"/>
      </w:rPr>
    </w:lvl>
    <w:lvl w:ilvl="6" w:tplc="20920D26">
      <w:numFmt w:val="bullet"/>
      <w:lvlText w:val="•"/>
      <w:lvlJc w:val="left"/>
      <w:pPr>
        <w:ind w:left="5799" w:hanging="360"/>
      </w:pPr>
      <w:rPr>
        <w:rFonts w:hint="default"/>
        <w:lang w:val="en-US" w:eastAsia="en-US" w:bidi="ar-SA"/>
      </w:rPr>
    </w:lvl>
    <w:lvl w:ilvl="7" w:tplc="E91A4748">
      <w:numFmt w:val="bullet"/>
      <w:lvlText w:val="•"/>
      <w:lvlJc w:val="left"/>
      <w:pPr>
        <w:ind w:left="6676" w:hanging="360"/>
      </w:pPr>
      <w:rPr>
        <w:rFonts w:hint="default"/>
        <w:lang w:val="en-US" w:eastAsia="en-US" w:bidi="ar-SA"/>
      </w:rPr>
    </w:lvl>
    <w:lvl w:ilvl="8" w:tplc="F43C3220">
      <w:numFmt w:val="bullet"/>
      <w:lvlText w:val="•"/>
      <w:lvlJc w:val="left"/>
      <w:pPr>
        <w:ind w:left="7553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B3D3D"/>
    <w:rsid w:val="000A1408"/>
    <w:rsid w:val="000E7EED"/>
    <w:rsid w:val="00232F51"/>
    <w:rsid w:val="00260F4D"/>
    <w:rsid w:val="002C2BCA"/>
    <w:rsid w:val="00963917"/>
    <w:rsid w:val="00977816"/>
    <w:rsid w:val="00EE7C6F"/>
    <w:rsid w:val="00FB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E99E9"/>
  <w15:docId w15:val="{DC67B9DC-79E6-4BB6-A9E0-723012EAD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Pr>
      <w:rFonts w:ascii="Century Gothic" w:eastAsia="Century Gothic" w:hAnsi="Century Gothic" w:cs="Century Gothic"/>
    </w:rPr>
  </w:style>
  <w:style w:type="paragraph" w:styleId="Nadpis1">
    <w:name w:val="heading 1"/>
    <w:basedOn w:val="Normlny"/>
    <w:uiPriority w:val="9"/>
    <w:qFormat/>
    <w:pPr>
      <w:ind w:left="116"/>
      <w:outlineLvl w:val="0"/>
    </w:pPr>
    <w:rPr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0"/>
      <w:szCs w:val="20"/>
    </w:rPr>
  </w:style>
  <w:style w:type="paragraph" w:styleId="Nzov">
    <w:name w:val="Title"/>
    <w:basedOn w:val="Normlny"/>
    <w:uiPriority w:val="10"/>
    <w:qFormat/>
    <w:pPr>
      <w:jc w:val="center"/>
    </w:pPr>
    <w:rPr>
      <w:b/>
      <w:bCs/>
      <w:sz w:val="28"/>
      <w:szCs w:val="28"/>
    </w:rPr>
  </w:style>
  <w:style w:type="paragraph" w:styleId="Odsekzoznamu">
    <w:name w:val="List Paragraph"/>
    <w:basedOn w:val="Normlny"/>
    <w:uiPriority w:val="1"/>
    <w:qFormat/>
    <w:pPr>
      <w:ind w:left="237" w:hanging="360"/>
    </w:pPr>
  </w:style>
  <w:style w:type="paragraph" w:customStyle="1" w:styleId="TableParagraph">
    <w:name w:val="Table Paragraph"/>
    <w:basedOn w:val="Norm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Ondrejickova | NHF EU v Bratislave</dc:creator>
  <cp:lastModifiedBy>Katarina Ondrejickova | NHF EU v Bratislave</cp:lastModifiedBy>
  <cp:revision>6</cp:revision>
  <dcterms:created xsi:type="dcterms:W3CDTF">2024-10-10T12:03:00Z</dcterms:created>
  <dcterms:modified xsi:type="dcterms:W3CDTF">2024-10-16T13:49:00Z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2024-10-10T00:00:00Z</vt:filetime>
  </property>
  <property fmtid="{D5CDD505-2E9C-101B-9397-08002B2CF9AE}" pid="5" name="Producer">
    <vt:lpwstr>Microsoft® Word 2019</vt:lpwstr>
  </property>
</Properties>
</file>