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BF" w:rsidRPr="000728C0" w:rsidRDefault="00BA40BF" w:rsidP="00BA40BF">
      <w:pPr>
        <w:rPr>
          <w:rFonts w:asciiTheme="minorHAnsi" w:hAnsiTheme="minorHAnsi" w:cs="Courier New"/>
        </w:rPr>
      </w:pPr>
      <w:r w:rsidRPr="000728C0">
        <w:rPr>
          <w:rFonts w:asciiTheme="minorHAnsi" w:hAnsiTheme="minorHAnsi" w:cs="Courier New"/>
        </w:rPr>
        <w:t>31.03.2015</w:t>
      </w:r>
      <w:r w:rsidRPr="000728C0">
        <w:rPr>
          <w:rFonts w:asciiTheme="minorHAnsi" w:hAnsiTheme="minorHAnsi" w:cs="Courier New"/>
        </w:rPr>
        <w:tab/>
      </w:r>
      <w:r w:rsidRPr="000728C0">
        <w:rPr>
          <w:rFonts w:asciiTheme="minorHAnsi" w:hAnsiTheme="minorHAnsi" w:cs="Courier New"/>
        </w:rPr>
        <w:tab/>
      </w:r>
      <w:r w:rsidRPr="000728C0">
        <w:rPr>
          <w:rFonts w:asciiTheme="minorHAnsi" w:hAnsiTheme="minorHAnsi" w:cs="Courier New"/>
        </w:rPr>
        <w:tab/>
      </w:r>
      <w:r w:rsidRPr="000728C0">
        <w:rPr>
          <w:rFonts w:asciiTheme="minorHAnsi" w:hAnsiTheme="minorHAnsi" w:cs="Courier New"/>
        </w:rPr>
        <w:tab/>
        <w:t>Štátna skúška</w:t>
      </w:r>
      <w:r w:rsidRPr="000728C0">
        <w:rPr>
          <w:rFonts w:asciiTheme="minorHAnsi" w:hAnsiTheme="minorHAnsi" w:cs="Courier New"/>
        </w:rPr>
        <w:tab/>
      </w:r>
      <w:r w:rsidRPr="000728C0">
        <w:rPr>
          <w:rFonts w:asciiTheme="minorHAnsi" w:hAnsiTheme="minorHAnsi" w:cs="Courier New"/>
        </w:rPr>
        <w:tab/>
      </w:r>
      <w:r w:rsidRPr="000728C0">
        <w:rPr>
          <w:rFonts w:asciiTheme="minorHAnsi" w:hAnsiTheme="minorHAnsi" w:cs="Courier New"/>
        </w:rPr>
        <w:tab/>
      </w:r>
      <w:r w:rsidRPr="000728C0">
        <w:rPr>
          <w:rFonts w:asciiTheme="minorHAnsi" w:hAnsiTheme="minorHAnsi" w:cs="Courier New"/>
        </w:rPr>
        <w:tab/>
      </w:r>
      <w:r w:rsidRPr="000728C0">
        <w:rPr>
          <w:rFonts w:asciiTheme="minorHAnsi" w:hAnsiTheme="minorHAnsi" w:cs="Courier New"/>
        </w:rPr>
        <w:tab/>
        <w:t xml:space="preserve">Ján </w:t>
      </w:r>
      <w:proofErr w:type="spellStart"/>
      <w:r w:rsidRPr="000728C0">
        <w:rPr>
          <w:rFonts w:asciiTheme="minorHAnsi" w:hAnsiTheme="minorHAnsi" w:cs="Courier New"/>
        </w:rPr>
        <w:t>Hraško</w:t>
      </w:r>
      <w:proofErr w:type="spellEnd"/>
    </w:p>
    <w:p w:rsidR="00BA40BF" w:rsidRPr="000728C0" w:rsidRDefault="00BA40BF" w:rsidP="00BA40BF">
      <w:pPr>
        <w:rPr>
          <w:rFonts w:asciiTheme="minorHAnsi" w:hAnsiTheme="minorHAnsi" w:cs="Courier New"/>
        </w:rPr>
      </w:pPr>
    </w:p>
    <w:p w:rsidR="00BA40BF" w:rsidRPr="000728C0" w:rsidRDefault="00BA40BF" w:rsidP="00BA40BF">
      <w:pPr>
        <w:rPr>
          <w:rFonts w:asciiTheme="minorHAnsi" w:hAnsiTheme="minorHAnsi" w:cs="Courier New"/>
        </w:rPr>
      </w:pPr>
    </w:p>
    <w:p w:rsidR="00BA40BF" w:rsidRPr="000728C0" w:rsidRDefault="00BA40BF" w:rsidP="00BA40BF">
      <w:pPr>
        <w:rPr>
          <w:rFonts w:asciiTheme="minorHAnsi" w:hAnsiTheme="minorHAnsi" w:cs="Courier New"/>
        </w:rPr>
      </w:pPr>
    </w:p>
    <w:p w:rsidR="00BA40BF" w:rsidRPr="000728C0" w:rsidRDefault="00BA40BF" w:rsidP="00BA40BF">
      <w:pPr>
        <w:rPr>
          <w:rFonts w:asciiTheme="minorHAnsi" w:hAnsiTheme="minorHAnsi" w:cs="Courier New"/>
        </w:rPr>
      </w:pPr>
    </w:p>
    <w:p w:rsidR="00BA40BF" w:rsidRPr="000728C0" w:rsidRDefault="00BA40BF" w:rsidP="00BA40BF">
      <w:pPr>
        <w:rPr>
          <w:rFonts w:asciiTheme="minorHAnsi" w:hAnsiTheme="minorHAnsi" w:cs="Courier New"/>
        </w:rPr>
      </w:pPr>
    </w:p>
    <w:p w:rsidR="00BA40BF" w:rsidRPr="000728C0" w:rsidRDefault="00BA40BF" w:rsidP="00BA40BF">
      <w:pPr>
        <w:rPr>
          <w:rFonts w:asciiTheme="minorHAnsi" w:hAnsiTheme="minorHAnsi" w:cs="Courier New"/>
        </w:rPr>
      </w:pPr>
    </w:p>
    <w:p w:rsidR="00BA40BF" w:rsidRPr="000728C0" w:rsidRDefault="00BA40BF" w:rsidP="00BA40BF">
      <w:pPr>
        <w:rPr>
          <w:rFonts w:asciiTheme="minorHAnsi" w:hAnsiTheme="minorHAnsi" w:cs="Courier New"/>
        </w:rPr>
      </w:pPr>
    </w:p>
    <w:p w:rsidR="00BA40BF" w:rsidRPr="000728C0" w:rsidRDefault="00BA40BF" w:rsidP="00BA40BF">
      <w:pPr>
        <w:rPr>
          <w:rFonts w:asciiTheme="minorHAnsi" w:hAnsiTheme="minorHAnsi" w:cs="Courier New"/>
        </w:rPr>
      </w:pPr>
    </w:p>
    <w:p w:rsidR="00BA40BF" w:rsidRPr="000728C0" w:rsidRDefault="00BA40BF" w:rsidP="00BA40BF">
      <w:pPr>
        <w:rPr>
          <w:rFonts w:asciiTheme="minorHAnsi" w:hAnsiTheme="minorHAnsi" w:cs="Courier New"/>
        </w:rPr>
      </w:pPr>
    </w:p>
    <w:p w:rsidR="00BA40BF" w:rsidRPr="000728C0" w:rsidRDefault="00BA40BF" w:rsidP="00BA40BF">
      <w:pPr>
        <w:rPr>
          <w:rFonts w:asciiTheme="minorHAnsi" w:hAnsiTheme="minorHAnsi" w:cs="Courier New"/>
        </w:rPr>
      </w:pPr>
    </w:p>
    <w:p w:rsidR="00BA40BF" w:rsidRPr="000728C0" w:rsidRDefault="00BA40BF" w:rsidP="00BA40BF">
      <w:pPr>
        <w:rPr>
          <w:rFonts w:asciiTheme="minorHAnsi" w:hAnsiTheme="minorHAnsi" w:cs="Courier New"/>
        </w:rPr>
      </w:pPr>
    </w:p>
    <w:p w:rsidR="00BA40BF" w:rsidRPr="00E749F4" w:rsidRDefault="00BA40BF" w:rsidP="00BA40BF">
      <w:pPr>
        <w:jc w:val="center"/>
        <w:rPr>
          <w:rFonts w:asciiTheme="minorHAnsi" w:hAnsiTheme="minorHAnsi" w:cs="Courier New"/>
          <w:b/>
          <w:sz w:val="24"/>
          <w:szCs w:val="24"/>
        </w:rPr>
      </w:pPr>
      <w:r w:rsidRPr="00E749F4">
        <w:rPr>
          <w:rFonts w:asciiTheme="minorHAnsi" w:hAnsiTheme="minorHAnsi" w:cs="Courier New"/>
          <w:b/>
          <w:sz w:val="24"/>
          <w:szCs w:val="24"/>
        </w:rPr>
        <w:t>Najväčšie podniky strojárskeho priemyslu podľa tržieb v SR</w:t>
      </w:r>
    </w:p>
    <w:p w:rsidR="00BA40BF" w:rsidRPr="00E749F4" w:rsidRDefault="00BA40BF" w:rsidP="00BA40BF">
      <w:pPr>
        <w:jc w:val="center"/>
        <w:rPr>
          <w:rFonts w:asciiTheme="minorHAnsi" w:hAnsiTheme="minorHAnsi" w:cs="Courier New"/>
          <w:b/>
          <w:sz w:val="24"/>
          <w:szCs w:val="24"/>
        </w:rPr>
      </w:pPr>
    </w:p>
    <w:tbl>
      <w:tblPr>
        <w:tblStyle w:val="Mriekatabuky"/>
        <w:tblW w:w="0" w:type="auto"/>
        <w:tblInd w:w="725" w:type="dxa"/>
        <w:tblLook w:val="04A0" w:firstRow="1" w:lastRow="0" w:firstColumn="1" w:lastColumn="0" w:noHBand="0" w:noVBand="1"/>
      </w:tblPr>
      <w:tblGrid>
        <w:gridCol w:w="3173"/>
        <w:gridCol w:w="1623"/>
        <w:gridCol w:w="1603"/>
        <w:gridCol w:w="2164"/>
      </w:tblGrid>
      <w:tr w:rsidR="00BA40BF" w:rsidRPr="00E749F4" w:rsidTr="00DB4645">
        <w:tc>
          <w:tcPr>
            <w:tcW w:w="3369" w:type="dxa"/>
            <w:vMerge w:val="restart"/>
          </w:tcPr>
          <w:p w:rsidR="00BA40BF" w:rsidRPr="00E749F4" w:rsidRDefault="00BA40BF" w:rsidP="00DB4645">
            <w:pPr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</w:p>
          <w:p w:rsidR="00BA40BF" w:rsidRPr="00E749F4" w:rsidRDefault="00BA40BF" w:rsidP="00DB4645">
            <w:pPr>
              <w:jc w:val="center"/>
              <w:rPr>
                <w:rFonts w:asciiTheme="minorHAnsi" w:hAnsiTheme="minorHAnsi" w:cs="Courier New"/>
                <w:b/>
                <w:sz w:val="24"/>
                <w:szCs w:val="24"/>
              </w:rPr>
            </w:pPr>
            <w:r w:rsidRPr="00E749F4">
              <w:rPr>
                <w:rFonts w:asciiTheme="minorHAnsi" w:hAnsiTheme="minorHAnsi" w:cs="Courier New"/>
                <w:b/>
                <w:sz w:val="24"/>
                <w:szCs w:val="24"/>
              </w:rPr>
              <w:t>Spoločnosť</w:t>
            </w:r>
          </w:p>
        </w:tc>
        <w:tc>
          <w:tcPr>
            <w:tcW w:w="3402" w:type="dxa"/>
            <w:gridSpan w:val="2"/>
            <w:vAlign w:val="center"/>
          </w:tcPr>
          <w:p w:rsidR="00BA40BF" w:rsidRPr="00E749F4" w:rsidRDefault="00BA40BF" w:rsidP="00DB4645">
            <w:pPr>
              <w:jc w:val="center"/>
              <w:rPr>
                <w:rFonts w:asciiTheme="minorHAnsi" w:hAnsiTheme="minorHAnsi" w:cs="Courier New"/>
                <w:b/>
                <w:sz w:val="24"/>
                <w:szCs w:val="24"/>
              </w:rPr>
            </w:pPr>
            <w:r w:rsidRPr="00E749F4">
              <w:rPr>
                <w:rFonts w:asciiTheme="minorHAnsi" w:hAnsiTheme="minorHAnsi" w:cs="Courier New"/>
                <w:b/>
                <w:sz w:val="24"/>
                <w:szCs w:val="24"/>
              </w:rPr>
              <w:t>Tržby za rok</w:t>
            </w:r>
          </w:p>
          <w:p w:rsidR="00BA40BF" w:rsidRPr="00E749F4" w:rsidRDefault="00BA40BF" w:rsidP="00DB4645">
            <w:pPr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E749F4">
              <w:rPr>
                <w:rFonts w:asciiTheme="minorHAnsi" w:hAnsiTheme="minorHAnsi" w:cs="Courier New"/>
                <w:sz w:val="24"/>
                <w:szCs w:val="24"/>
              </w:rPr>
              <w:t>(v tis. eur)</w:t>
            </w:r>
          </w:p>
        </w:tc>
        <w:tc>
          <w:tcPr>
            <w:tcW w:w="2268" w:type="dxa"/>
            <w:vMerge w:val="restart"/>
            <w:vAlign w:val="center"/>
          </w:tcPr>
          <w:p w:rsidR="00BA40BF" w:rsidRPr="00E749F4" w:rsidRDefault="00BA40BF" w:rsidP="00DB4645">
            <w:pPr>
              <w:jc w:val="center"/>
              <w:rPr>
                <w:rFonts w:asciiTheme="minorHAnsi" w:hAnsiTheme="minorHAnsi" w:cs="Courier New"/>
                <w:b/>
                <w:sz w:val="24"/>
                <w:szCs w:val="24"/>
              </w:rPr>
            </w:pPr>
            <w:r w:rsidRPr="00E749F4">
              <w:rPr>
                <w:rFonts w:asciiTheme="minorHAnsi" w:hAnsiTheme="minorHAnsi" w:cs="Courier New"/>
                <w:b/>
                <w:sz w:val="24"/>
                <w:szCs w:val="24"/>
              </w:rPr>
              <w:t>Zmena 2012/2011</w:t>
            </w:r>
          </w:p>
          <w:p w:rsidR="00BA40BF" w:rsidRPr="00E749F4" w:rsidRDefault="00BA40BF" w:rsidP="00DB4645">
            <w:pPr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E749F4">
              <w:rPr>
                <w:rFonts w:asciiTheme="minorHAnsi" w:hAnsiTheme="minorHAnsi" w:cs="Courier New"/>
                <w:sz w:val="24"/>
                <w:szCs w:val="24"/>
              </w:rPr>
              <w:t>(v %)</w:t>
            </w:r>
          </w:p>
        </w:tc>
      </w:tr>
      <w:tr w:rsidR="00BA40BF" w:rsidRPr="00E749F4" w:rsidTr="00DB4645">
        <w:tc>
          <w:tcPr>
            <w:tcW w:w="3369" w:type="dxa"/>
            <w:vMerge/>
          </w:tcPr>
          <w:p w:rsidR="00BA40BF" w:rsidRPr="00E749F4" w:rsidRDefault="00BA40BF" w:rsidP="00DB4645">
            <w:pPr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BA40BF" w:rsidRPr="00E749F4" w:rsidRDefault="00BA40BF" w:rsidP="00DB4645">
            <w:pPr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E749F4">
              <w:rPr>
                <w:rFonts w:asciiTheme="minorHAnsi" w:hAnsiTheme="minorHAnsi" w:cs="Courier New"/>
                <w:sz w:val="24"/>
                <w:szCs w:val="24"/>
              </w:rPr>
              <w:t>2011</w:t>
            </w:r>
          </w:p>
        </w:tc>
        <w:tc>
          <w:tcPr>
            <w:tcW w:w="1675" w:type="dxa"/>
            <w:vAlign w:val="center"/>
          </w:tcPr>
          <w:p w:rsidR="00BA40BF" w:rsidRPr="00E749F4" w:rsidRDefault="00BA40BF" w:rsidP="00DB4645">
            <w:pPr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E749F4">
              <w:rPr>
                <w:rFonts w:asciiTheme="minorHAnsi" w:hAnsiTheme="minorHAnsi" w:cs="Courier New"/>
                <w:sz w:val="24"/>
                <w:szCs w:val="24"/>
              </w:rPr>
              <w:t>2012</w:t>
            </w:r>
          </w:p>
        </w:tc>
        <w:tc>
          <w:tcPr>
            <w:tcW w:w="2268" w:type="dxa"/>
            <w:vMerge/>
          </w:tcPr>
          <w:p w:rsidR="00BA40BF" w:rsidRPr="00E749F4" w:rsidRDefault="00BA40BF" w:rsidP="00DB4645">
            <w:pPr>
              <w:rPr>
                <w:rFonts w:asciiTheme="minorHAnsi" w:hAnsiTheme="minorHAnsi" w:cs="Courier New"/>
                <w:sz w:val="24"/>
                <w:szCs w:val="24"/>
              </w:rPr>
            </w:pPr>
          </w:p>
        </w:tc>
      </w:tr>
      <w:tr w:rsidR="00BA40BF" w:rsidRPr="00E749F4" w:rsidTr="00DB4645">
        <w:tc>
          <w:tcPr>
            <w:tcW w:w="3369" w:type="dxa"/>
            <w:vAlign w:val="center"/>
          </w:tcPr>
          <w:p w:rsidR="00BA40BF" w:rsidRPr="00E749F4" w:rsidRDefault="00BA40BF" w:rsidP="00DB4645">
            <w:pPr>
              <w:rPr>
                <w:rFonts w:asciiTheme="minorHAnsi" w:hAnsiTheme="minorHAnsi" w:cs="Courier New"/>
                <w:sz w:val="24"/>
                <w:szCs w:val="24"/>
              </w:rPr>
            </w:pPr>
            <w:r w:rsidRPr="00E749F4">
              <w:rPr>
                <w:rFonts w:asciiTheme="minorHAnsi" w:hAnsiTheme="minorHAnsi" w:cs="Courier New"/>
                <w:sz w:val="24"/>
                <w:szCs w:val="24"/>
              </w:rPr>
              <w:t>Volkswagen Slovakia, a.</w:t>
            </w:r>
            <w:r>
              <w:rPr>
                <w:rFonts w:asciiTheme="minorHAnsi" w:hAnsiTheme="minorHAnsi" w:cs="Courier New"/>
                <w:sz w:val="24"/>
                <w:szCs w:val="24"/>
              </w:rPr>
              <w:t xml:space="preserve"> </w:t>
            </w:r>
            <w:r w:rsidRPr="00E749F4">
              <w:rPr>
                <w:rFonts w:asciiTheme="minorHAnsi" w:hAnsiTheme="minorHAnsi" w:cs="Courier New"/>
                <w:sz w:val="24"/>
                <w:szCs w:val="24"/>
              </w:rPr>
              <w:t>s.,</w:t>
            </w:r>
          </w:p>
          <w:p w:rsidR="00BA40BF" w:rsidRPr="00E749F4" w:rsidRDefault="00BA40BF" w:rsidP="00DB4645">
            <w:pPr>
              <w:rPr>
                <w:rFonts w:asciiTheme="minorHAnsi" w:hAnsiTheme="minorHAnsi" w:cs="Courier New"/>
                <w:sz w:val="24"/>
                <w:szCs w:val="24"/>
              </w:rPr>
            </w:pPr>
            <w:r w:rsidRPr="00E749F4">
              <w:rPr>
                <w:rFonts w:asciiTheme="minorHAnsi" w:hAnsiTheme="minorHAnsi" w:cs="Courier New"/>
                <w:sz w:val="24"/>
                <w:szCs w:val="24"/>
              </w:rPr>
              <w:t>Bratislava</w:t>
            </w:r>
          </w:p>
        </w:tc>
        <w:tc>
          <w:tcPr>
            <w:tcW w:w="1727" w:type="dxa"/>
            <w:vAlign w:val="center"/>
          </w:tcPr>
          <w:p w:rsidR="00BA40BF" w:rsidRPr="00E749F4" w:rsidRDefault="00BA40BF" w:rsidP="00DB4645">
            <w:pPr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E749F4">
              <w:rPr>
                <w:rFonts w:asciiTheme="minorHAnsi" w:hAnsiTheme="minorHAnsi" w:cs="Courier New"/>
                <w:sz w:val="24"/>
                <w:szCs w:val="24"/>
              </w:rPr>
              <w:t>5 192 936</w:t>
            </w:r>
          </w:p>
        </w:tc>
        <w:tc>
          <w:tcPr>
            <w:tcW w:w="1675" w:type="dxa"/>
            <w:vAlign w:val="center"/>
          </w:tcPr>
          <w:p w:rsidR="00BA40BF" w:rsidRPr="00E749F4" w:rsidRDefault="00BA40BF" w:rsidP="00DB4645">
            <w:pPr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E749F4">
              <w:rPr>
                <w:rFonts w:asciiTheme="minorHAnsi" w:hAnsiTheme="minorHAnsi" w:cs="Courier New"/>
                <w:sz w:val="24"/>
                <w:szCs w:val="24"/>
              </w:rPr>
              <w:t>6 587 443</w:t>
            </w:r>
          </w:p>
        </w:tc>
        <w:tc>
          <w:tcPr>
            <w:tcW w:w="2268" w:type="dxa"/>
            <w:vAlign w:val="center"/>
          </w:tcPr>
          <w:p w:rsidR="00BA40BF" w:rsidRPr="00E749F4" w:rsidRDefault="00BA40BF" w:rsidP="00DB4645">
            <w:pPr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E749F4">
              <w:rPr>
                <w:rFonts w:asciiTheme="minorHAnsi" w:hAnsiTheme="minorHAnsi" w:cs="Courier New"/>
                <w:sz w:val="24"/>
                <w:szCs w:val="24"/>
              </w:rPr>
              <w:t>26,9</w:t>
            </w:r>
          </w:p>
        </w:tc>
      </w:tr>
      <w:tr w:rsidR="00BA40BF" w:rsidRPr="00E749F4" w:rsidTr="00DB4645">
        <w:tc>
          <w:tcPr>
            <w:tcW w:w="3369" w:type="dxa"/>
            <w:vAlign w:val="center"/>
          </w:tcPr>
          <w:p w:rsidR="00BA40BF" w:rsidRPr="00E749F4" w:rsidRDefault="00BA40BF" w:rsidP="00DB4645">
            <w:pPr>
              <w:rPr>
                <w:rFonts w:asciiTheme="minorHAnsi" w:hAnsiTheme="minorHAnsi" w:cs="Courier New"/>
                <w:sz w:val="24"/>
                <w:szCs w:val="24"/>
              </w:rPr>
            </w:pPr>
            <w:proofErr w:type="spellStart"/>
            <w:r w:rsidRPr="00E749F4">
              <w:rPr>
                <w:rFonts w:asciiTheme="minorHAnsi" w:hAnsiTheme="minorHAnsi" w:cs="Courier New"/>
                <w:sz w:val="24"/>
                <w:szCs w:val="24"/>
              </w:rPr>
              <w:t>Kia</w:t>
            </w:r>
            <w:proofErr w:type="spellEnd"/>
            <w:r w:rsidRPr="00E749F4">
              <w:rPr>
                <w:rFonts w:asciiTheme="minorHAnsi" w:hAnsiTheme="minorHAnsi" w:cs="Courier New"/>
                <w:sz w:val="24"/>
                <w:szCs w:val="24"/>
              </w:rPr>
              <w:t xml:space="preserve"> </w:t>
            </w:r>
            <w:proofErr w:type="spellStart"/>
            <w:r w:rsidRPr="00E749F4">
              <w:rPr>
                <w:rFonts w:asciiTheme="minorHAnsi" w:hAnsiTheme="minorHAnsi" w:cs="Courier New"/>
                <w:sz w:val="24"/>
                <w:szCs w:val="24"/>
              </w:rPr>
              <w:t>Motors</w:t>
            </w:r>
            <w:proofErr w:type="spellEnd"/>
            <w:r w:rsidRPr="00E749F4">
              <w:rPr>
                <w:rFonts w:asciiTheme="minorHAnsi" w:hAnsiTheme="minorHAnsi" w:cs="Courier New"/>
                <w:sz w:val="24"/>
                <w:szCs w:val="24"/>
              </w:rPr>
              <w:t xml:space="preserve"> Slovakia, s.</w:t>
            </w:r>
            <w:r>
              <w:rPr>
                <w:rFonts w:asciiTheme="minorHAnsi" w:hAnsiTheme="minorHAnsi" w:cs="Courier New"/>
                <w:sz w:val="24"/>
                <w:szCs w:val="24"/>
              </w:rPr>
              <w:t xml:space="preserve"> </w:t>
            </w:r>
            <w:r w:rsidRPr="00E749F4">
              <w:rPr>
                <w:rFonts w:asciiTheme="minorHAnsi" w:hAnsiTheme="minorHAnsi" w:cs="Courier New"/>
                <w:sz w:val="24"/>
                <w:szCs w:val="24"/>
              </w:rPr>
              <w:t>r.</w:t>
            </w:r>
            <w:r>
              <w:rPr>
                <w:rFonts w:asciiTheme="minorHAnsi" w:hAnsiTheme="minorHAnsi" w:cs="Courier New"/>
                <w:sz w:val="24"/>
                <w:szCs w:val="24"/>
              </w:rPr>
              <w:t xml:space="preserve"> </w:t>
            </w:r>
            <w:r w:rsidRPr="00E749F4">
              <w:rPr>
                <w:rFonts w:asciiTheme="minorHAnsi" w:hAnsiTheme="minorHAnsi" w:cs="Courier New"/>
                <w:sz w:val="24"/>
                <w:szCs w:val="24"/>
              </w:rPr>
              <w:t xml:space="preserve">o., </w:t>
            </w:r>
          </w:p>
          <w:p w:rsidR="00BA40BF" w:rsidRPr="00E749F4" w:rsidRDefault="00BA40BF" w:rsidP="00DB4645">
            <w:pPr>
              <w:rPr>
                <w:rFonts w:asciiTheme="minorHAnsi" w:hAnsiTheme="minorHAnsi" w:cs="Courier New"/>
                <w:sz w:val="24"/>
                <w:szCs w:val="24"/>
              </w:rPr>
            </w:pPr>
            <w:r w:rsidRPr="00E749F4">
              <w:rPr>
                <w:rFonts w:asciiTheme="minorHAnsi" w:hAnsiTheme="minorHAnsi" w:cs="Courier New"/>
                <w:sz w:val="24"/>
                <w:szCs w:val="24"/>
              </w:rPr>
              <w:t>Žilina</w:t>
            </w:r>
          </w:p>
        </w:tc>
        <w:tc>
          <w:tcPr>
            <w:tcW w:w="1727" w:type="dxa"/>
            <w:vAlign w:val="center"/>
          </w:tcPr>
          <w:p w:rsidR="00BA40BF" w:rsidRPr="00E749F4" w:rsidRDefault="00BA40BF" w:rsidP="00DB4645">
            <w:pPr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E749F4">
              <w:rPr>
                <w:rFonts w:asciiTheme="minorHAnsi" w:hAnsiTheme="minorHAnsi" w:cs="Courier New"/>
                <w:sz w:val="24"/>
                <w:szCs w:val="24"/>
              </w:rPr>
              <w:t>3 328 383</w:t>
            </w:r>
          </w:p>
        </w:tc>
        <w:tc>
          <w:tcPr>
            <w:tcW w:w="1675" w:type="dxa"/>
            <w:vAlign w:val="center"/>
          </w:tcPr>
          <w:p w:rsidR="00BA40BF" w:rsidRPr="00E749F4" w:rsidRDefault="00BA40BF" w:rsidP="00DB4645">
            <w:pPr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E749F4">
              <w:rPr>
                <w:rFonts w:asciiTheme="minorHAnsi" w:hAnsiTheme="minorHAnsi" w:cs="Courier New"/>
                <w:sz w:val="24"/>
                <w:szCs w:val="24"/>
              </w:rPr>
              <w:t>3 919 126</w:t>
            </w:r>
          </w:p>
        </w:tc>
        <w:tc>
          <w:tcPr>
            <w:tcW w:w="2268" w:type="dxa"/>
            <w:vAlign w:val="center"/>
          </w:tcPr>
          <w:p w:rsidR="00BA40BF" w:rsidRPr="00E749F4" w:rsidRDefault="00BA40BF" w:rsidP="00DB4645">
            <w:pPr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E749F4">
              <w:rPr>
                <w:rFonts w:asciiTheme="minorHAnsi" w:hAnsiTheme="minorHAnsi" w:cs="Courier New"/>
                <w:sz w:val="24"/>
                <w:szCs w:val="24"/>
              </w:rPr>
              <w:t>17,7</w:t>
            </w:r>
          </w:p>
        </w:tc>
      </w:tr>
      <w:tr w:rsidR="00BA40BF" w:rsidRPr="00E749F4" w:rsidTr="00DB4645">
        <w:tc>
          <w:tcPr>
            <w:tcW w:w="3369" w:type="dxa"/>
            <w:vAlign w:val="center"/>
          </w:tcPr>
          <w:p w:rsidR="00BA40BF" w:rsidRPr="00E749F4" w:rsidRDefault="00BA40BF" w:rsidP="00DB4645">
            <w:pPr>
              <w:rPr>
                <w:rFonts w:asciiTheme="minorHAnsi" w:hAnsiTheme="minorHAnsi" w:cs="Courier New"/>
                <w:sz w:val="24"/>
                <w:szCs w:val="24"/>
              </w:rPr>
            </w:pPr>
            <w:r w:rsidRPr="00E749F4">
              <w:rPr>
                <w:rFonts w:asciiTheme="minorHAnsi" w:hAnsiTheme="minorHAnsi" w:cs="Courier New"/>
                <w:sz w:val="24"/>
                <w:szCs w:val="24"/>
              </w:rPr>
              <w:t>PCA Slovakia, s.</w:t>
            </w:r>
            <w:r>
              <w:rPr>
                <w:rFonts w:asciiTheme="minorHAnsi" w:hAnsiTheme="minorHAnsi" w:cs="Courier New"/>
                <w:sz w:val="24"/>
                <w:szCs w:val="24"/>
              </w:rPr>
              <w:t xml:space="preserve"> </w:t>
            </w:r>
            <w:r w:rsidRPr="00E749F4">
              <w:rPr>
                <w:rFonts w:asciiTheme="minorHAnsi" w:hAnsiTheme="minorHAnsi" w:cs="Courier New"/>
                <w:sz w:val="24"/>
                <w:szCs w:val="24"/>
              </w:rPr>
              <w:t>r.</w:t>
            </w:r>
            <w:r>
              <w:rPr>
                <w:rFonts w:asciiTheme="minorHAnsi" w:hAnsiTheme="minorHAnsi" w:cs="Courier New"/>
                <w:sz w:val="24"/>
                <w:szCs w:val="24"/>
              </w:rPr>
              <w:t xml:space="preserve"> </w:t>
            </w:r>
            <w:r w:rsidRPr="00E749F4">
              <w:rPr>
                <w:rFonts w:asciiTheme="minorHAnsi" w:hAnsiTheme="minorHAnsi" w:cs="Courier New"/>
                <w:sz w:val="24"/>
                <w:szCs w:val="24"/>
              </w:rPr>
              <w:t xml:space="preserve">o., </w:t>
            </w:r>
          </w:p>
          <w:p w:rsidR="00BA40BF" w:rsidRPr="00E749F4" w:rsidRDefault="00BA40BF" w:rsidP="00DB4645">
            <w:pPr>
              <w:rPr>
                <w:rFonts w:asciiTheme="minorHAnsi" w:hAnsiTheme="minorHAnsi" w:cs="Courier New"/>
                <w:sz w:val="24"/>
                <w:szCs w:val="24"/>
              </w:rPr>
            </w:pPr>
            <w:r w:rsidRPr="00E749F4">
              <w:rPr>
                <w:rFonts w:asciiTheme="minorHAnsi" w:hAnsiTheme="minorHAnsi" w:cs="Courier New"/>
                <w:sz w:val="24"/>
                <w:szCs w:val="24"/>
              </w:rPr>
              <w:t>Trnava</w:t>
            </w:r>
          </w:p>
        </w:tc>
        <w:tc>
          <w:tcPr>
            <w:tcW w:w="1727" w:type="dxa"/>
            <w:vAlign w:val="center"/>
          </w:tcPr>
          <w:p w:rsidR="00BA40BF" w:rsidRPr="00E749F4" w:rsidRDefault="00BA40BF" w:rsidP="00DB4645">
            <w:pPr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E749F4">
              <w:rPr>
                <w:rFonts w:asciiTheme="minorHAnsi" w:hAnsiTheme="minorHAnsi" w:cs="Courier New"/>
                <w:sz w:val="24"/>
                <w:szCs w:val="24"/>
              </w:rPr>
              <w:t>1 642 432</w:t>
            </w:r>
          </w:p>
        </w:tc>
        <w:tc>
          <w:tcPr>
            <w:tcW w:w="1675" w:type="dxa"/>
            <w:vAlign w:val="center"/>
          </w:tcPr>
          <w:p w:rsidR="00BA40BF" w:rsidRPr="00E749F4" w:rsidRDefault="00BA40BF" w:rsidP="00DB4645">
            <w:pPr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E749F4">
              <w:rPr>
                <w:rFonts w:asciiTheme="minorHAnsi" w:hAnsiTheme="minorHAnsi" w:cs="Courier New"/>
                <w:sz w:val="24"/>
                <w:szCs w:val="24"/>
              </w:rPr>
              <w:t>1 936 214</w:t>
            </w:r>
          </w:p>
        </w:tc>
        <w:tc>
          <w:tcPr>
            <w:tcW w:w="2268" w:type="dxa"/>
            <w:vAlign w:val="center"/>
          </w:tcPr>
          <w:p w:rsidR="00BA40BF" w:rsidRPr="00E749F4" w:rsidRDefault="00BA40BF" w:rsidP="00DB4645">
            <w:pPr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E749F4">
              <w:rPr>
                <w:rFonts w:asciiTheme="minorHAnsi" w:hAnsiTheme="minorHAnsi" w:cs="Courier New"/>
                <w:sz w:val="24"/>
                <w:szCs w:val="24"/>
              </w:rPr>
              <w:t>5,7</w:t>
            </w:r>
          </w:p>
        </w:tc>
      </w:tr>
      <w:tr w:rsidR="00BA40BF" w:rsidRPr="00E749F4" w:rsidTr="00DB4645">
        <w:tc>
          <w:tcPr>
            <w:tcW w:w="3369" w:type="dxa"/>
            <w:vAlign w:val="center"/>
          </w:tcPr>
          <w:p w:rsidR="00BA40BF" w:rsidRPr="00E749F4" w:rsidRDefault="00BA40BF" w:rsidP="00DB4645">
            <w:pPr>
              <w:rPr>
                <w:rFonts w:asciiTheme="minorHAnsi" w:hAnsiTheme="minorHAnsi" w:cs="Courier New"/>
                <w:sz w:val="24"/>
                <w:szCs w:val="24"/>
              </w:rPr>
            </w:pPr>
            <w:proofErr w:type="spellStart"/>
            <w:r w:rsidRPr="00E749F4">
              <w:rPr>
                <w:rFonts w:asciiTheme="minorHAnsi" w:hAnsiTheme="minorHAnsi" w:cs="Courier New"/>
                <w:sz w:val="24"/>
                <w:szCs w:val="24"/>
              </w:rPr>
              <w:t>Mobis</w:t>
            </w:r>
            <w:proofErr w:type="spellEnd"/>
            <w:r w:rsidRPr="00E749F4">
              <w:rPr>
                <w:rFonts w:asciiTheme="minorHAnsi" w:hAnsiTheme="minorHAnsi" w:cs="Courier New"/>
                <w:sz w:val="24"/>
                <w:szCs w:val="24"/>
              </w:rPr>
              <w:t xml:space="preserve"> Slovakia, s.</w:t>
            </w:r>
            <w:r>
              <w:rPr>
                <w:rFonts w:asciiTheme="minorHAnsi" w:hAnsiTheme="minorHAnsi" w:cs="Courier New"/>
                <w:sz w:val="24"/>
                <w:szCs w:val="24"/>
              </w:rPr>
              <w:t xml:space="preserve"> </w:t>
            </w:r>
            <w:r w:rsidRPr="00E749F4">
              <w:rPr>
                <w:rFonts w:asciiTheme="minorHAnsi" w:hAnsiTheme="minorHAnsi" w:cs="Courier New"/>
                <w:sz w:val="24"/>
                <w:szCs w:val="24"/>
              </w:rPr>
              <w:t>r.</w:t>
            </w:r>
            <w:r>
              <w:rPr>
                <w:rFonts w:asciiTheme="minorHAnsi" w:hAnsiTheme="minorHAnsi" w:cs="Courier New"/>
                <w:sz w:val="24"/>
                <w:szCs w:val="24"/>
              </w:rPr>
              <w:t xml:space="preserve"> </w:t>
            </w:r>
            <w:r w:rsidRPr="00E749F4">
              <w:rPr>
                <w:rFonts w:asciiTheme="minorHAnsi" w:hAnsiTheme="minorHAnsi" w:cs="Courier New"/>
                <w:sz w:val="24"/>
                <w:szCs w:val="24"/>
              </w:rPr>
              <w:t xml:space="preserve">o., </w:t>
            </w:r>
          </w:p>
          <w:p w:rsidR="00BA40BF" w:rsidRPr="00E749F4" w:rsidRDefault="00BA40BF" w:rsidP="00DB4645">
            <w:pPr>
              <w:rPr>
                <w:rFonts w:asciiTheme="minorHAnsi" w:hAnsiTheme="minorHAnsi" w:cs="Courier New"/>
                <w:sz w:val="24"/>
                <w:szCs w:val="24"/>
              </w:rPr>
            </w:pPr>
            <w:r w:rsidRPr="00E749F4">
              <w:rPr>
                <w:rFonts w:asciiTheme="minorHAnsi" w:hAnsiTheme="minorHAnsi" w:cs="Courier New"/>
                <w:sz w:val="24"/>
                <w:szCs w:val="24"/>
              </w:rPr>
              <w:t>Gbeľany</w:t>
            </w:r>
          </w:p>
        </w:tc>
        <w:tc>
          <w:tcPr>
            <w:tcW w:w="1727" w:type="dxa"/>
            <w:vAlign w:val="center"/>
          </w:tcPr>
          <w:p w:rsidR="00BA40BF" w:rsidRPr="00E749F4" w:rsidRDefault="00BA40BF" w:rsidP="00DB4645">
            <w:pPr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E749F4">
              <w:rPr>
                <w:rFonts w:asciiTheme="minorHAnsi" w:hAnsiTheme="minorHAnsi" w:cs="Courier New"/>
                <w:sz w:val="24"/>
                <w:szCs w:val="24"/>
              </w:rPr>
              <w:t>788 270</w:t>
            </w:r>
          </w:p>
        </w:tc>
        <w:tc>
          <w:tcPr>
            <w:tcW w:w="1675" w:type="dxa"/>
            <w:vAlign w:val="center"/>
          </w:tcPr>
          <w:p w:rsidR="00BA40BF" w:rsidRPr="00E749F4" w:rsidRDefault="00BA40BF" w:rsidP="00DB4645">
            <w:pPr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E749F4">
              <w:rPr>
                <w:rFonts w:asciiTheme="minorHAnsi" w:hAnsiTheme="minorHAnsi" w:cs="Courier New"/>
                <w:sz w:val="24"/>
                <w:szCs w:val="24"/>
              </w:rPr>
              <w:t>951 931</w:t>
            </w:r>
          </w:p>
        </w:tc>
        <w:tc>
          <w:tcPr>
            <w:tcW w:w="2268" w:type="dxa"/>
            <w:vAlign w:val="center"/>
          </w:tcPr>
          <w:p w:rsidR="00BA40BF" w:rsidRPr="00E749F4" w:rsidRDefault="00BA40BF" w:rsidP="00DB4645">
            <w:pPr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E749F4">
              <w:rPr>
                <w:rFonts w:asciiTheme="minorHAnsi" w:hAnsiTheme="minorHAnsi" w:cs="Courier New"/>
                <w:sz w:val="24"/>
                <w:szCs w:val="24"/>
              </w:rPr>
              <w:t>20,8</w:t>
            </w:r>
          </w:p>
        </w:tc>
      </w:tr>
      <w:tr w:rsidR="00BA40BF" w:rsidRPr="00E749F4" w:rsidTr="00DB4645">
        <w:tc>
          <w:tcPr>
            <w:tcW w:w="3369" w:type="dxa"/>
            <w:vAlign w:val="center"/>
          </w:tcPr>
          <w:p w:rsidR="00BA40BF" w:rsidRPr="00E749F4" w:rsidRDefault="00BA40BF" w:rsidP="00DB4645">
            <w:pPr>
              <w:rPr>
                <w:rFonts w:asciiTheme="minorHAnsi" w:hAnsiTheme="minorHAnsi" w:cs="Courier New"/>
                <w:sz w:val="24"/>
                <w:szCs w:val="24"/>
              </w:rPr>
            </w:pPr>
            <w:proofErr w:type="spellStart"/>
            <w:r w:rsidRPr="00E749F4">
              <w:rPr>
                <w:rFonts w:asciiTheme="minorHAnsi" w:hAnsiTheme="minorHAnsi" w:cs="Courier New"/>
                <w:sz w:val="24"/>
                <w:szCs w:val="24"/>
              </w:rPr>
              <w:t>Johnson</w:t>
            </w:r>
            <w:proofErr w:type="spellEnd"/>
            <w:r w:rsidRPr="00E749F4">
              <w:rPr>
                <w:rFonts w:asciiTheme="minorHAnsi" w:hAnsiTheme="minorHAnsi" w:cs="Courier New"/>
                <w:sz w:val="24"/>
                <w:szCs w:val="24"/>
              </w:rPr>
              <w:t xml:space="preserve"> </w:t>
            </w:r>
            <w:proofErr w:type="spellStart"/>
            <w:r w:rsidRPr="00E749F4">
              <w:rPr>
                <w:rFonts w:asciiTheme="minorHAnsi" w:hAnsiTheme="minorHAnsi" w:cs="Courier New"/>
                <w:sz w:val="24"/>
                <w:szCs w:val="24"/>
              </w:rPr>
              <w:t>Controls</w:t>
            </w:r>
            <w:proofErr w:type="spellEnd"/>
            <w:r w:rsidRPr="00E749F4">
              <w:rPr>
                <w:rFonts w:asciiTheme="minorHAnsi" w:hAnsiTheme="minorHAnsi" w:cs="Courier New"/>
                <w:sz w:val="24"/>
                <w:szCs w:val="24"/>
              </w:rPr>
              <w:t xml:space="preserve"> </w:t>
            </w:r>
            <w:proofErr w:type="spellStart"/>
            <w:r w:rsidRPr="00E749F4">
              <w:rPr>
                <w:rFonts w:asciiTheme="minorHAnsi" w:hAnsiTheme="minorHAnsi" w:cs="Courier New"/>
                <w:sz w:val="24"/>
                <w:szCs w:val="24"/>
              </w:rPr>
              <w:t>International</w:t>
            </w:r>
            <w:proofErr w:type="spellEnd"/>
            <w:r w:rsidRPr="00E749F4">
              <w:rPr>
                <w:rFonts w:asciiTheme="minorHAnsi" w:hAnsiTheme="minorHAnsi" w:cs="Courier New"/>
                <w:sz w:val="24"/>
                <w:szCs w:val="24"/>
              </w:rPr>
              <w:t>, s.</w:t>
            </w:r>
            <w:r>
              <w:rPr>
                <w:rFonts w:asciiTheme="minorHAnsi" w:hAnsiTheme="minorHAnsi" w:cs="Courier New"/>
                <w:sz w:val="24"/>
                <w:szCs w:val="24"/>
              </w:rPr>
              <w:t xml:space="preserve"> </w:t>
            </w:r>
            <w:r w:rsidRPr="00E749F4">
              <w:rPr>
                <w:rFonts w:asciiTheme="minorHAnsi" w:hAnsiTheme="minorHAnsi" w:cs="Courier New"/>
                <w:sz w:val="24"/>
                <w:szCs w:val="24"/>
              </w:rPr>
              <w:t>r.</w:t>
            </w:r>
            <w:r>
              <w:rPr>
                <w:rFonts w:asciiTheme="minorHAnsi" w:hAnsiTheme="minorHAnsi" w:cs="Courier New"/>
                <w:sz w:val="24"/>
                <w:szCs w:val="24"/>
              </w:rPr>
              <w:t xml:space="preserve"> </w:t>
            </w:r>
            <w:r w:rsidRPr="00E749F4">
              <w:rPr>
                <w:rFonts w:asciiTheme="minorHAnsi" w:hAnsiTheme="minorHAnsi" w:cs="Courier New"/>
                <w:sz w:val="24"/>
                <w:szCs w:val="24"/>
              </w:rPr>
              <w:t>o., Bratislava</w:t>
            </w:r>
          </w:p>
        </w:tc>
        <w:tc>
          <w:tcPr>
            <w:tcW w:w="1727" w:type="dxa"/>
            <w:vAlign w:val="center"/>
          </w:tcPr>
          <w:p w:rsidR="00BA40BF" w:rsidRPr="00E749F4" w:rsidRDefault="00BA40BF" w:rsidP="00DB4645">
            <w:pPr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E749F4">
              <w:rPr>
                <w:rFonts w:asciiTheme="minorHAnsi" w:hAnsiTheme="minorHAnsi" w:cs="Courier New"/>
                <w:sz w:val="24"/>
                <w:szCs w:val="24"/>
              </w:rPr>
              <w:t>483 417</w:t>
            </w:r>
          </w:p>
        </w:tc>
        <w:tc>
          <w:tcPr>
            <w:tcW w:w="1675" w:type="dxa"/>
            <w:vAlign w:val="center"/>
          </w:tcPr>
          <w:p w:rsidR="00BA40BF" w:rsidRPr="00E749F4" w:rsidRDefault="00BA40BF" w:rsidP="00DB4645">
            <w:pPr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E749F4">
              <w:rPr>
                <w:rFonts w:asciiTheme="minorHAnsi" w:hAnsiTheme="minorHAnsi" w:cs="Courier New"/>
                <w:sz w:val="24"/>
                <w:szCs w:val="24"/>
              </w:rPr>
              <w:t>640 384</w:t>
            </w:r>
          </w:p>
        </w:tc>
        <w:tc>
          <w:tcPr>
            <w:tcW w:w="2268" w:type="dxa"/>
            <w:vAlign w:val="center"/>
          </w:tcPr>
          <w:p w:rsidR="00BA40BF" w:rsidRPr="00E749F4" w:rsidRDefault="00BA40BF" w:rsidP="00DB4645">
            <w:pPr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E749F4">
              <w:rPr>
                <w:rFonts w:asciiTheme="minorHAnsi" w:hAnsiTheme="minorHAnsi" w:cs="Courier New"/>
                <w:sz w:val="24"/>
                <w:szCs w:val="24"/>
              </w:rPr>
              <w:t>32,5</w:t>
            </w:r>
          </w:p>
        </w:tc>
      </w:tr>
      <w:tr w:rsidR="00BA40BF" w:rsidRPr="00E749F4" w:rsidTr="00DB4645">
        <w:tc>
          <w:tcPr>
            <w:tcW w:w="3369" w:type="dxa"/>
            <w:vAlign w:val="center"/>
          </w:tcPr>
          <w:p w:rsidR="00BA40BF" w:rsidRPr="00E749F4" w:rsidRDefault="00BA40BF" w:rsidP="00DB4645">
            <w:pPr>
              <w:rPr>
                <w:rFonts w:asciiTheme="minorHAnsi" w:hAnsiTheme="minorHAnsi" w:cs="Courier New"/>
                <w:sz w:val="24"/>
                <w:szCs w:val="24"/>
              </w:rPr>
            </w:pPr>
            <w:r w:rsidRPr="00E749F4">
              <w:rPr>
                <w:rFonts w:asciiTheme="minorHAnsi" w:hAnsiTheme="minorHAnsi" w:cs="Courier New"/>
                <w:sz w:val="24"/>
                <w:szCs w:val="24"/>
              </w:rPr>
              <w:t xml:space="preserve">SAS </w:t>
            </w:r>
            <w:proofErr w:type="spellStart"/>
            <w:r w:rsidRPr="00E749F4">
              <w:rPr>
                <w:rFonts w:asciiTheme="minorHAnsi" w:hAnsiTheme="minorHAnsi" w:cs="Courier New"/>
                <w:sz w:val="24"/>
                <w:szCs w:val="24"/>
              </w:rPr>
              <w:t>Automotive</w:t>
            </w:r>
            <w:proofErr w:type="spellEnd"/>
            <w:r w:rsidRPr="00E749F4">
              <w:rPr>
                <w:rFonts w:asciiTheme="minorHAnsi" w:hAnsiTheme="minorHAnsi" w:cs="Courier New"/>
                <w:sz w:val="24"/>
                <w:szCs w:val="24"/>
              </w:rPr>
              <w:t>, s.</w:t>
            </w:r>
            <w:r>
              <w:rPr>
                <w:rFonts w:asciiTheme="minorHAnsi" w:hAnsiTheme="minorHAnsi" w:cs="Courier New"/>
                <w:sz w:val="24"/>
                <w:szCs w:val="24"/>
              </w:rPr>
              <w:t xml:space="preserve"> </w:t>
            </w:r>
            <w:r w:rsidRPr="00E749F4">
              <w:rPr>
                <w:rFonts w:asciiTheme="minorHAnsi" w:hAnsiTheme="minorHAnsi" w:cs="Courier New"/>
                <w:sz w:val="24"/>
                <w:szCs w:val="24"/>
              </w:rPr>
              <w:t>r.</w:t>
            </w:r>
            <w:r>
              <w:rPr>
                <w:rFonts w:asciiTheme="minorHAnsi" w:hAnsiTheme="minorHAnsi" w:cs="Courier New"/>
                <w:sz w:val="24"/>
                <w:szCs w:val="24"/>
              </w:rPr>
              <w:t xml:space="preserve"> </w:t>
            </w:r>
            <w:r w:rsidRPr="00E749F4">
              <w:rPr>
                <w:rFonts w:asciiTheme="minorHAnsi" w:hAnsiTheme="minorHAnsi" w:cs="Courier New"/>
                <w:sz w:val="24"/>
                <w:szCs w:val="24"/>
              </w:rPr>
              <w:t xml:space="preserve">o., </w:t>
            </w:r>
          </w:p>
          <w:p w:rsidR="00BA40BF" w:rsidRPr="00E749F4" w:rsidRDefault="00BA40BF" w:rsidP="00DB4645">
            <w:pPr>
              <w:rPr>
                <w:rFonts w:asciiTheme="minorHAnsi" w:hAnsiTheme="minorHAnsi" w:cs="Courier New"/>
                <w:sz w:val="24"/>
                <w:szCs w:val="24"/>
              </w:rPr>
            </w:pPr>
            <w:r w:rsidRPr="00E749F4">
              <w:rPr>
                <w:rFonts w:asciiTheme="minorHAnsi" w:hAnsiTheme="minorHAnsi" w:cs="Courier New"/>
                <w:sz w:val="24"/>
                <w:szCs w:val="24"/>
              </w:rPr>
              <w:t>Bratislava</w:t>
            </w:r>
          </w:p>
        </w:tc>
        <w:tc>
          <w:tcPr>
            <w:tcW w:w="1727" w:type="dxa"/>
            <w:vAlign w:val="center"/>
          </w:tcPr>
          <w:p w:rsidR="00BA40BF" w:rsidRPr="00E749F4" w:rsidRDefault="00BA40BF" w:rsidP="00DB4645">
            <w:pPr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E749F4">
              <w:rPr>
                <w:rFonts w:asciiTheme="minorHAnsi" w:hAnsiTheme="minorHAnsi" w:cs="Courier New"/>
                <w:sz w:val="24"/>
                <w:szCs w:val="24"/>
              </w:rPr>
              <w:t>419 835</w:t>
            </w:r>
          </w:p>
        </w:tc>
        <w:tc>
          <w:tcPr>
            <w:tcW w:w="1675" w:type="dxa"/>
            <w:vAlign w:val="center"/>
          </w:tcPr>
          <w:p w:rsidR="00BA40BF" w:rsidRPr="00E749F4" w:rsidRDefault="00BA40BF" w:rsidP="00DB4645">
            <w:pPr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E749F4">
              <w:rPr>
                <w:rFonts w:asciiTheme="minorHAnsi" w:hAnsiTheme="minorHAnsi" w:cs="Courier New"/>
                <w:sz w:val="24"/>
                <w:szCs w:val="24"/>
              </w:rPr>
              <w:t>577 142</w:t>
            </w:r>
          </w:p>
        </w:tc>
        <w:tc>
          <w:tcPr>
            <w:tcW w:w="2268" w:type="dxa"/>
            <w:vAlign w:val="center"/>
          </w:tcPr>
          <w:p w:rsidR="00BA40BF" w:rsidRPr="00E749F4" w:rsidRDefault="00BA40BF" w:rsidP="00DB4645">
            <w:pPr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E749F4">
              <w:rPr>
                <w:rFonts w:asciiTheme="minorHAnsi" w:hAnsiTheme="minorHAnsi" w:cs="Courier New"/>
                <w:sz w:val="24"/>
                <w:szCs w:val="24"/>
              </w:rPr>
              <w:t>37,5</w:t>
            </w:r>
          </w:p>
        </w:tc>
      </w:tr>
    </w:tbl>
    <w:p w:rsidR="00BA40BF" w:rsidRPr="00E749F4" w:rsidRDefault="00BA40BF" w:rsidP="00BA40BF">
      <w:pPr>
        <w:tabs>
          <w:tab w:val="left" w:pos="9270"/>
        </w:tabs>
        <w:rPr>
          <w:rFonts w:asciiTheme="minorHAnsi" w:hAnsiTheme="minorHAnsi" w:cs="Courier New"/>
          <w:sz w:val="24"/>
          <w:szCs w:val="24"/>
        </w:rPr>
      </w:pPr>
      <w:r w:rsidRPr="00E749F4">
        <w:rPr>
          <w:rFonts w:asciiTheme="minorHAnsi" w:hAnsiTheme="minorHAnsi" w:cs="Courier New"/>
          <w:sz w:val="24"/>
          <w:szCs w:val="24"/>
        </w:rPr>
        <w:tab/>
      </w:r>
    </w:p>
    <w:p w:rsidR="00BA40BF" w:rsidRPr="00E749F4" w:rsidRDefault="00BA40BF" w:rsidP="00BA40BF">
      <w:pPr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 xml:space="preserve"> </w:t>
      </w:r>
      <w:r>
        <w:rPr>
          <w:rFonts w:asciiTheme="minorHAnsi" w:hAnsiTheme="minorHAnsi" w:cs="Courier New"/>
          <w:sz w:val="24"/>
          <w:szCs w:val="24"/>
        </w:rPr>
        <w:tab/>
      </w:r>
      <w:r w:rsidRPr="00E749F4">
        <w:rPr>
          <w:rFonts w:asciiTheme="minorHAnsi" w:hAnsiTheme="minorHAnsi" w:cs="Courier New"/>
          <w:sz w:val="24"/>
          <w:szCs w:val="24"/>
        </w:rPr>
        <w:t>Zdroj: týždenník TREND</w:t>
      </w:r>
    </w:p>
    <w:p w:rsidR="00BA40BF" w:rsidRPr="000728C0" w:rsidRDefault="00BA40BF" w:rsidP="00BA40BF">
      <w:pPr>
        <w:rPr>
          <w:rFonts w:asciiTheme="minorHAnsi" w:hAnsiTheme="minorHAnsi" w:cs="Courier New"/>
        </w:rPr>
      </w:pPr>
    </w:p>
    <w:p w:rsidR="00F87E9B" w:rsidRDefault="00F87E9B">
      <w:bookmarkStart w:id="0" w:name="_GoBack"/>
      <w:bookmarkEnd w:id="0"/>
    </w:p>
    <w:sectPr w:rsidR="00F87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BF"/>
    <w:rsid w:val="00BA40BF"/>
    <w:rsid w:val="00F8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4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A4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4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A4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EU</cp:lastModifiedBy>
  <cp:revision>1</cp:revision>
  <dcterms:created xsi:type="dcterms:W3CDTF">2016-03-16T07:52:00Z</dcterms:created>
  <dcterms:modified xsi:type="dcterms:W3CDTF">2016-03-16T07:54:00Z</dcterms:modified>
</cp:coreProperties>
</file>